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1FA" w:rsidRPr="00364B0D" w:rsidRDefault="003421FA" w:rsidP="00364B0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jc w:val="center"/>
        <w:rPr>
          <w:rFonts w:ascii="Arimo" w:eastAsia="Arimo" w:hAnsi="Arimo" w:cs="Arimo"/>
          <w:color w:val="00000A"/>
          <w:sz w:val="24"/>
          <w:szCs w:val="24"/>
        </w:rPr>
      </w:pPr>
    </w:p>
    <w:p w:rsidR="00381B44" w:rsidRPr="00E2704C" w:rsidRDefault="003421FA" w:rsidP="00364B0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jc w:val="center"/>
        <w:rPr>
          <w:rFonts w:ascii="Arimo" w:eastAsia="Arimo" w:hAnsi="Arimo" w:cs="Arimo"/>
          <w:b/>
          <w:color w:val="00000A"/>
          <w:sz w:val="24"/>
          <w:szCs w:val="24"/>
        </w:rPr>
      </w:pPr>
      <w:r w:rsidRPr="00E2704C">
        <w:rPr>
          <w:rFonts w:ascii="Arimo" w:eastAsia="Arimo" w:hAnsi="Arimo" w:cs="Arimo"/>
          <w:b/>
          <w:color w:val="00000A"/>
          <w:sz w:val="24"/>
          <w:szCs w:val="24"/>
        </w:rPr>
        <w:t xml:space="preserve">A zalaegerszegi Deák Ferenc Megyei és Városi </w:t>
      </w:r>
      <w:r w:rsidR="00C21CF0" w:rsidRPr="00E2704C">
        <w:rPr>
          <w:rFonts w:ascii="Arimo" w:eastAsia="Arimo" w:hAnsi="Arimo" w:cs="Arimo"/>
          <w:b/>
          <w:color w:val="00000A"/>
          <w:sz w:val="24"/>
          <w:szCs w:val="24"/>
        </w:rPr>
        <w:t>Könyvtár</w:t>
      </w:r>
    </w:p>
    <w:p w:rsidR="00381B44" w:rsidRPr="00E2704C" w:rsidRDefault="003421FA" w:rsidP="00364B0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jc w:val="center"/>
        <w:rPr>
          <w:rFonts w:ascii="Arimo" w:eastAsia="Arimo" w:hAnsi="Arimo" w:cs="Arimo"/>
          <w:b/>
          <w:color w:val="00000A"/>
          <w:sz w:val="24"/>
          <w:szCs w:val="24"/>
        </w:rPr>
      </w:pPr>
      <w:r w:rsidRPr="00E2704C">
        <w:rPr>
          <w:rFonts w:ascii="Arimo" w:eastAsia="Arimo" w:hAnsi="Arimo" w:cs="Arimo"/>
          <w:b/>
          <w:color w:val="00000A"/>
          <w:sz w:val="24"/>
          <w:szCs w:val="24"/>
        </w:rPr>
        <w:t>meghirdeti a</w:t>
      </w:r>
    </w:p>
    <w:p w:rsidR="00381B44" w:rsidRPr="00E2704C" w:rsidRDefault="00B72FD0" w:rsidP="00364B0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jc w:val="center"/>
        <w:rPr>
          <w:rFonts w:ascii="Arimo" w:eastAsia="Arimo" w:hAnsi="Arimo" w:cs="Arimo"/>
          <w:b/>
          <w:color w:val="00000A"/>
          <w:sz w:val="24"/>
          <w:szCs w:val="24"/>
        </w:rPr>
      </w:pPr>
      <w:r w:rsidRPr="00E2704C">
        <w:rPr>
          <w:rFonts w:ascii="Arimo" w:eastAsia="Arimo" w:hAnsi="Arimo" w:cs="Arimo"/>
          <w:b/>
          <w:color w:val="00000A"/>
          <w:sz w:val="24"/>
          <w:szCs w:val="24"/>
        </w:rPr>
        <w:t>3</w:t>
      </w:r>
      <w:r w:rsidR="003405DB">
        <w:rPr>
          <w:rFonts w:ascii="Arimo" w:eastAsia="Arimo" w:hAnsi="Arimo" w:cs="Arimo"/>
          <w:b/>
          <w:color w:val="00000A"/>
          <w:sz w:val="24"/>
          <w:szCs w:val="24"/>
        </w:rPr>
        <w:t>4</w:t>
      </w:r>
      <w:r w:rsidR="003421FA" w:rsidRPr="00E2704C">
        <w:rPr>
          <w:rFonts w:ascii="Arimo" w:eastAsia="Arimo" w:hAnsi="Arimo" w:cs="Arimo"/>
          <w:b/>
          <w:color w:val="00000A"/>
          <w:sz w:val="24"/>
          <w:szCs w:val="24"/>
        </w:rPr>
        <w:t>.</w:t>
      </w:r>
    </w:p>
    <w:p w:rsidR="00381B44" w:rsidRPr="00E2704C" w:rsidRDefault="003421FA" w:rsidP="00364B0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jc w:val="center"/>
        <w:rPr>
          <w:rFonts w:ascii="Arimo" w:eastAsia="Arimo" w:hAnsi="Arimo" w:cs="Arimo"/>
          <w:b/>
          <w:color w:val="00000A"/>
          <w:sz w:val="24"/>
          <w:szCs w:val="24"/>
        </w:rPr>
      </w:pPr>
      <w:r w:rsidRPr="00E2704C">
        <w:rPr>
          <w:rFonts w:ascii="Arimo" w:eastAsia="Arimo" w:hAnsi="Arimo" w:cs="Arimo"/>
          <w:b/>
          <w:color w:val="00000A"/>
          <w:sz w:val="24"/>
          <w:szCs w:val="24"/>
        </w:rPr>
        <w:t>JÓZSEF ATTILA MEGYEI VERSMONDÓ VERSENYT.</w:t>
      </w:r>
    </w:p>
    <w:p w:rsidR="00381B44" w:rsidRPr="00E2704C" w:rsidRDefault="00381B44" w:rsidP="00364B0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jc w:val="center"/>
        <w:rPr>
          <w:rFonts w:ascii="Arimo" w:eastAsia="Arimo" w:hAnsi="Arimo" w:cs="Arimo"/>
          <w:b/>
          <w:color w:val="00000A"/>
          <w:sz w:val="24"/>
          <w:szCs w:val="24"/>
        </w:rPr>
      </w:pPr>
    </w:p>
    <w:p w:rsidR="00381B44" w:rsidRPr="004C1389" w:rsidRDefault="00470FF9" w:rsidP="00364B0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jc w:val="center"/>
        <w:rPr>
          <w:rFonts w:ascii="Arimo" w:eastAsia="Arimo" w:hAnsi="Arimo" w:cs="Arimo"/>
          <w:b/>
          <w:sz w:val="24"/>
          <w:szCs w:val="24"/>
        </w:rPr>
      </w:pPr>
      <w:r w:rsidRPr="004C1389">
        <w:rPr>
          <w:rFonts w:ascii="Arimo" w:eastAsia="Arimo" w:hAnsi="Arimo" w:cs="Arimo"/>
          <w:b/>
          <w:sz w:val="24"/>
          <w:szCs w:val="24"/>
        </w:rPr>
        <w:t>Helyszín</w:t>
      </w:r>
      <w:r w:rsidR="003421FA" w:rsidRPr="004C1389">
        <w:rPr>
          <w:rFonts w:ascii="Arimo" w:eastAsia="Arimo" w:hAnsi="Arimo" w:cs="Arimo"/>
          <w:b/>
          <w:sz w:val="24"/>
          <w:szCs w:val="24"/>
        </w:rPr>
        <w:t xml:space="preserve">: </w:t>
      </w:r>
      <w:r w:rsidR="004C1389" w:rsidRPr="004C1389">
        <w:rPr>
          <w:rFonts w:ascii="Arial" w:hAnsi="Arial" w:cs="Arial"/>
          <w:b/>
          <w:bCs/>
          <w:shd w:val="clear" w:color="auto" w:fill="FFFFFF"/>
        </w:rPr>
        <w:t>Zalakarosi Közösségi Ház</w:t>
      </w:r>
      <w:r w:rsidR="004C1389" w:rsidRPr="004C1389">
        <w:rPr>
          <w:rFonts w:ascii="Arial" w:hAnsi="Arial" w:cs="Arial"/>
          <w:b/>
          <w:shd w:val="clear" w:color="auto" w:fill="FFFFFF"/>
        </w:rPr>
        <w:t> </w:t>
      </w:r>
      <w:r w:rsidR="004C1389" w:rsidRPr="004C1389">
        <w:rPr>
          <w:rFonts w:ascii="Arial" w:hAnsi="Arial" w:cs="Arial"/>
          <w:b/>
          <w:bCs/>
          <w:shd w:val="clear" w:color="auto" w:fill="FFFFFF"/>
        </w:rPr>
        <w:t>és Könyvtár</w:t>
      </w:r>
    </w:p>
    <w:p w:rsidR="00381B44" w:rsidRPr="004C1389" w:rsidRDefault="003421FA" w:rsidP="00364B0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jc w:val="center"/>
        <w:rPr>
          <w:rFonts w:ascii="Arimo" w:eastAsia="Arimo" w:hAnsi="Arimo" w:cs="Arimo"/>
          <w:b/>
          <w:sz w:val="24"/>
          <w:szCs w:val="24"/>
        </w:rPr>
      </w:pPr>
      <w:r w:rsidRPr="004C1389">
        <w:rPr>
          <w:rFonts w:ascii="Arimo" w:eastAsia="Arimo" w:hAnsi="Arimo" w:cs="Arimo"/>
          <w:b/>
          <w:sz w:val="24"/>
          <w:szCs w:val="24"/>
        </w:rPr>
        <w:t>(</w:t>
      </w:r>
      <w:r w:rsidR="004C1389">
        <w:rPr>
          <w:rFonts w:ascii="Arial" w:hAnsi="Arial" w:cs="Arial"/>
          <w:b/>
          <w:bCs/>
          <w:color w:val="000000"/>
          <w:shd w:val="clear" w:color="auto" w:fill="FFFFFF"/>
        </w:rPr>
        <w:t>8749 Zalakaros, Liget u. 28.</w:t>
      </w:r>
      <w:r w:rsidR="00B72FD0" w:rsidRPr="004C1389">
        <w:rPr>
          <w:rFonts w:ascii="Arimo" w:eastAsia="Arimo" w:hAnsi="Arimo" w:cs="Arimo"/>
          <w:b/>
          <w:sz w:val="24"/>
          <w:szCs w:val="24"/>
        </w:rPr>
        <w:t>)</w:t>
      </w:r>
    </w:p>
    <w:p w:rsidR="00381B44" w:rsidRPr="006E2040" w:rsidRDefault="00470FF9" w:rsidP="00364B0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jc w:val="center"/>
        <w:rPr>
          <w:rFonts w:ascii="Arimo" w:eastAsia="Arimo" w:hAnsi="Arimo" w:cs="Arimo"/>
          <w:b/>
          <w:sz w:val="24"/>
          <w:szCs w:val="24"/>
        </w:rPr>
      </w:pPr>
      <w:r w:rsidRPr="006E2040">
        <w:rPr>
          <w:rFonts w:ascii="Arimo" w:eastAsia="Arimo" w:hAnsi="Arimo" w:cs="Arimo"/>
          <w:b/>
          <w:sz w:val="24"/>
          <w:szCs w:val="24"/>
        </w:rPr>
        <w:t>Időpont</w:t>
      </w:r>
      <w:r w:rsidR="00B72FD0" w:rsidRPr="006E2040">
        <w:rPr>
          <w:rFonts w:ascii="Arimo" w:eastAsia="Arimo" w:hAnsi="Arimo" w:cs="Arimo"/>
          <w:b/>
          <w:sz w:val="24"/>
          <w:szCs w:val="24"/>
        </w:rPr>
        <w:t>: 202</w:t>
      </w:r>
      <w:r w:rsidR="003405DB" w:rsidRPr="006E2040">
        <w:rPr>
          <w:rFonts w:ascii="Arimo" w:eastAsia="Arimo" w:hAnsi="Arimo" w:cs="Arimo"/>
          <w:b/>
          <w:sz w:val="24"/>
          <w:szCs w:val="24"/>
        </w:rPr>
        <w:t>6</w:t>
      </w:r>
      <w:r w:rsidR="003421FA" w:rsidRPr="006E2040">
        <w:rPr>
          <w:rFonts w:ascii="Arimo" w:eastAsia="Arimo" w:hAnsi="Arimo" w:cs="Arimo"/>
          <w:b/>
          <w:sz w:val="24"/>
          <w:szCs w:val="24"/>
        </w:rPr>
        <w:t xml:space="preserve">. április </w:t>
      </w:r>
      <w:r w:rsidR="003405DB" w:rsidRPr="006E2040">
        <w:rPr>
          <w:rFonts w:ascii="Arimo" w:eastAsia="Arimo" w:hAnsi="Arimo" w:cs="Arimo"/>
          <w:b/>
          <w:sz w:val="24"/>
          <w:szCs w:val="24"/>
        </w:rPr>
        <w:t>18</w:t>
      </w:r>
      <w:r w:rsidR="003421FA" w:rsidRPr="006E2040">
        <w:rPr>
          <w:rFonts w:ascii="Arimo" w:eastAsia="Arimo" w:hAnsi="Arimo" w:cs="Arimo"/>
          <w:b/>
          <w:sz w:val="24"/>
          <w:szCs w:val="24"/>
        </w:rPr>
        <w:t>. 9.30</w:t>
      </w:r>
    </w:p>
    <w:p w:rsidR="00381B44" w:rsidRPr="00E2704C" w:rsidRDefault="00381B44" w:rsidP="00364B0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jc w:val="center"/>
        <w:rPr>
          <w:rFonts w:ascii="Arimo" w:eastAsia="Arimo" w:hAnsi="Arimo" w:cs="Arimo"/>
          <w:b/>
          <w:color w:val="00000A"/>
          <w:sz w:val="24"/>
          <w:szCs w:val="24"/>
        </w:rPr>
      </w:pPr>
    </w:p>
    <w:p w:rsidR="00381B44" w:rsidRPr="00E2704C" w:rsidRDefault="003421FA" w:rsidP="00364B0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jc w:val="center"/>
        <w:rPr>
          <w:rFonts w:ascii="Arimo" w:eastAsia="Arimo" w:hAnsi="Arimo" w:cs="Arimo"/>
          <w:b/>
          <w:color w:val="00000A"/>
          <w:sz w:val="24"/>
          <w:szCs w:val="24"/>
        </w:rPr>
      </w:pPr>
      <w:r w:rsidRPr="00E2704C">
        <w:rPr>
          <w:rFonts w:ascii="Arimo" w:eastAsia="Arimo" w:hAnsi="Arimo" w:cs="Arimo"/>
          <w:b/>
          <w:color w:val="00000A"/>
          <w:sz w:val="24"/>
          <w:szCs w:val="24"/>
        </w:rPr>
        <w:t>Kötelező versek:</w:t>
      </w:r>
    </w:p>
    <w:p w:rsidR="00381B44" w:rsidRPr="006E2040" w:rsidRDefault="003421FA" w:rsidP="00364B0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jc w:val="center"/>
        <w:rPr>
          <w:rFonts w:ascii="Arimo" w:eastAsia="Arimo" w:hAnsi="Arimo" w:cs="Arimo"/>
          <w:sz w:val="24"/>
          <w:szCs w:val="24"/>
        </w:rPr>
      </w:pPr>
      <w:r w:rsidRPr="006E2040">
        <w:rPr>
          <w:rFonts w:ascii="Arimo" w:eastAsia="Arimo" w:hAnsi="Arimo" w:cs="Arimo"/>
          <w:sz w:val="24"/>
          <w:szCs w:val="24"/>
        </w:rPr>
        <w:t>5-6. osztályosoknak: József Attila:</w:t>
      </w:r>
      <w:r w:rsidR="006E2040" w:rsidRPr="006E2040">
        <w:rPr>
          <w:rFonts w:ascii="Arimo" w:eastAsia="Arimo" w:hAnsi="Arimo" w:cs="Arimo"/>
          <w:sz w:val="24"/>
          <w:szCs w:val="24"/>
        </w:rPr>
        <w:t xml:space="preserve"> Gyöngy</w:t>
      </w:r>
    </w:p>
    <w:p w:rsidR="00381B44" w:rsidRPr="006E2040" w:rsidRDefault="003421FA" w:rsidP="00364B0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jc w:val="center"/>
        <w:rPr>
          <w:rFonts w:ascii="Arimo" w:eastAsia="Arimo" w:hAnsi="Arimo" w:cs="Arimo"/>
          <w:sz w:val="24"/>
          <w:szCs w:val="24"/>
        </w:rPr>
      </w:pPr>
      <w:r w:rsidRPr="006E2040">
        <w:rPr>
          <w:rFonts w:ascii="Arimo" w:eastAsia="Arimo" w:hAnsi="Arimo" w:cs="Arimo"/>
          <w:sz w:val="24"/>
          <w:szCs w:val="24"/>
        </w:rPr>
        <w:t xml:space="preserve">7-8. osztályosoknak: József Attila: </w:t>
      </w:r>
      <w:r w:rsidR="0008582A">
        <w:rPr>
          <w:rFonts w:ascii="Arimo" w:eastAsia="Arimo" w:hAnsi="Arimo" w:cs="Arimo"/>
          <w:sz w:val="24"/>
          <w:szCs w:val="24"/>
        </w:rPr>
        <w:t>(</w:t>
      </w:r>
      <w:r w:rsidR="006E2040" w:rsidRPr="006E2040">
        <w:rPr>
          <w:rFonts w:ascii="Arimo" w:eastAsia="Arimo" w:hAnsi="Arimo" w:cs="Arimo"/>
          <w:sz w:val="24"/>
          <w:szCs w:val="24"/>
        </w:rPr>
        <w:t>Talán elt</w:t>
      </w:r>
      <w:r w:rsidR="0008582A">
        <w:rPr>
          <w:rFonts w:ascii="Arimo" w:eastAsia="Arimo" w:hAnsi="Arimo" w:cs="Arimo"/>
          <w:sz w:val="24"/>
          <w:szCs w:val="24"/>
        </w:rPr>
        <w:t>ü</w:t>
      </w:r>
      <w:r w:rsidR="006E2040" w:rsidRPr="006E2040">
        <w:rPr>
          <w:rFonts w:ascii="Arimo" w:eastAsia="Arimo" w:hAnsi="Arimo" w:cs="Arimo"/>
          <w:sz w:val="24"/>
          <w:szCs w:val="24"/>
        </w:rPr>
        <w:t>nök h</w:t>
      </w:r>
      <w:r w:rsidR="0008582A">
        <w:rPr>
          <w:rFonts w:ascii="Arimo" w:eastAsia="Arimo" w:hAnsi="Arimo" w:cs="Arimo"/>
          <w:sz w:val="24"/>
          <w:szCs w:val="24"/>
        </w:rPr>
        <w:t>i</w:t>
      </w:r>
      <w:r w:rsidR="006E2040" w:rsidRPr="006E2040">
        <w:rPr>
          <w:rFonts w:ascii="Arimo" w:eastAsia="Arimo" w:hAnsi="Arimo" w:cs="Arimo"/>
          <w:sz w:val="24"/>
          <w:szCs w:val="24"/>
        </w:rPr>
        <w:t>rtelen</w:t>
      </w:r>
      <w:r w:rsidR="0008582A">
        <w:rPr>
          <w:rFonts w:ascii="Arimo" w:eastAsia="Arimo" w:hAnsi="Arimo" w:cs="Arimo"/>
          <w:sz w:val="24"/>
          <w:szCs w:val="24"/>
        </w:rPr>
        <w:t>…)</w:t>
      </w:r>
    </w:p>
    <w:p w:rsidR="003D5B57" w:rsidRDefault="003D5B57" w:rsidP="007C198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120" w:line="360" w:lineRule="auto"/>
        <w:ind w:right="1559"/>
        <w:jc w:val="center"/>
        <w:rPr>
          <w:rFonts w:ascii="Times New Roman" w:eastAsia="Times New Roman" w:hAnsi="Times New Roman" w:cs="Times New Roman"/>
          <w:color w:val="00000A"/>
          <w:sz w:val="20"/>
          <w:szCs w:val="20"/>
        </w:rPr>
      </w:pPr>
    </w:p>
    <w:p w:rsidR="00381B44" w:rsidRDefault="003421FA" w:rsidP="003421FA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120" w:line="36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</w:rPr>
      </w:pPr>
      <w:r>
        <w:rPr>
          <w:rFonts w:ascii="Arimo" w:eastAsia="Arimo" w:hAnsi="Arimo" w:cs="Arimo"/>
          <w:color w:val="00000A"/>
          <w:sz w:val="24"/>
          <w:szCs w:val="24"/>
        </w:rPr>
        <w:t xml:space="preserve">A verseny lebonyolítása: két fordulóban történik. </w:t>
      </w:r>
    </w:p>
    <w:p w:rsidR="00381B44" w:rsidRDefault="003421FA" w:rsidP="003421FA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120" w:line="36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</w:rPr>
      </w:pPr>
      <w:r>
        <w:rPr>
          <w:rFonts w:ascii="Arimo" w:eastAsia="Arimo" w:hAnsi="Arimo" w:cs="Arimo"/>
          <w:b/>
          <w:color w:val="00000A"/>
          <w:sz w:val="24"/>
          <w:szCs w:val="24"/>
        </w:rPr>
        <w:t>I. forduló</w:t>
      </w:r>
      <w:r>
        <w:rPr>
          <w:rFonts w:ascii="Arimo" w:eastAsia="Arimo" w:hAnsi="Arimo" w:cs="Arimo"/>
          <w:color w:val="00000A"/>
          <w:sz w:val="24"/>
          <w:szCs w:val="24"/>
        </w:rPr>
        <w:t>: Területi verseny a városi könyvtárak szervezésében</w:t>
      </w:r>
    </w:p>
    <w:p w:rsidR="00381B44" w:rsidRDefault="003421FA" w:rsidP="003421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120" w:line="360" w:lineRule="auto"/>
        <w:ind w:left="720" w:hanging="360"/>
        <w:jc w:val="both"/>
      </w:pPr>
      <w:r>
        <w:rPr>
          <w:rFonts w:ascii="Arimo" w:eastAsia="Arimo" w:hAnsi="Arimo" w:cs="Arimo"/>
          <w:color w:val="00000A"/>
          <w:sz w:val="24"/>
          <w:szCs w:val="24"/>
        </w:rPr>
        <w:t xml:space="preserve">A nevezéseket az iskolák a felhívást kibocsátó városi könyvtárba küldik az általuk megjelölt határidőre. </w:t>
      </w:r>
    </w:p>
    <w:p w:rsidR="00381B44" w:rsidRDefault="003421FA" w:rsidP="003421FA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120" w:line="36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</w:rPr>
      </w:pPr>
      <w:r>
        <w:rPr>
          <w:rFonts w:ascii="Arimo" w:eastAsia="Arimo" w:hAnsi="Arimo" w:cs="Arimo"/>
          <w:b/>
          <w:color w:val="00000A"/>
          <w:sz w:val="24"/>
          <w:szCs w:val="24"/>
        </w:rPr>
        <w:t>II. forduló</w:t>
      </w:r>
      <w:r>
        <w:rPr>
          <w:rFonts w:ascii="Arimo" w:eastAsia="Arimo" w:hAnsi="Arimo" w:cs="Arimo"/>
          <w:color w:val="00000A"/>
          <w:sz w:val="24"/>
          <w:szCs w:val="24"/>
        </w:rPr>
        <w:t>: Megyei versmondó verseny (muravidéki magyar tanulók részvételével)</w:t>
      </w:r>
    </w:p>
    <w:p w:rsidR="003A702A" w:rsidRPr="003A702A" w:rsidRDefault="003421FA" w:rsidP="003421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120" w:line="360" w:lineRule="auto"/>
        <w:ind w:left="720" w:hanging="360"/>
        <w:jc w:val="both"/>
      </w:pPr>
      <w:r>
        <w:rPr>
          <w:rFonts w:ascii="Arimo" w:eastAsia="Arimo" w:hAnsi="Arimo" w:cs="Arimo"/>
          <w:color w:val="00000A"/>
          <w:sz w:val="24"/>
          <w:szCs w:val="24"/>
        </w:rPr>
        <w:t>A nevezéseket a továbbjutott tanulókról a városi könyvtárak 202</w:t>
      </w:r>
      <w:r w:rsidR="003405DB">
        <w:rPr>
          <w:rFonts w:ascii="Arimo" w:eastAsia="Arimo" w:hAnsi="Arimo" w:cs="Arimo"/>
          <w:color w:val="00000A"/>
          <w:sz w:val="24"/>
          <w:szCs w:val="24"/>
        </w:rPr>
        <w:t>6</w:t>
      </w:r>
      <w:r>
        <w:rPr>
          <w:rFonts w:ascii="Arimo" w:eastAsia="Arimo" w:hAnsi="Arimo" w:cs="Arimo"/>
          <w:color w:val="00000A"/>
          <w:sz w:val="24"/>
          <w:szCs w:val="24"/>
        </w:rPr>
        <w:t>. áp</w:t>
      </w:r>
      <w:r w:rsidR="00B72FD0">
        <w:rPr>
          <w:rFonts w:ascii="Arimo" w:eastAsia="Arimo" w:hAnsi="Arimo" w:cs="Arimo"/>
          <w:color w:val="00000A"/>
          <w:sz w:val="24"/>
          <w:szCs w:val="24"/>
        </w:rPr>
        <w:t xml:space="preserve">rilis </w:t>
      </w:r>
      <w:r w:rsidR="0041774A">
        <w:rPr>
          <w:rFonts w:ascii="Arimo" w:eastAsia="Arimo" w:hAnsi="Arimo" w:cs="Arimo"/>
          <w:color w:val="00000A"/>
          <w:sz w:val="24"/>
          <w:szCs w:val="24"/>
        </w:rPr>
        <w:t>10</w:t>
      </w:r>
      <w:r>
        <w:rPr>
          <w:rFonts w:ascii="Arimo" w:eastAsia="Arimo" w:hAnsi="Arimo" w:cs="Arimo"/>
          <w:color w:val="00000A"/>
          <w:sz w:val="24"/>
          <w:szCs w:val="24"/>
        </w:rPr>
        <w:t xml:space="preserve">-ig juttatják el a Deák Ferenc Megyei és Városi Könyvtár gyermekkönyvtárának e-mail címére (dfmkgy@dfmk.hu). </w:t>
      </w:r>
    </w:p>
    <w:p w:rsidR="00381B44" w:rsidRDefault="003421FA" w:rsidP="003A702A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120" w:line="360" w:lineRule="auto"/>
        <w:ind w:left="720"/>
        <w:jc w:val="both"/>
      </w:pPr>
      <w:r>
        <w:rPr>
          <w:rFonts w:ascii="Arimo" w:eastAsia="Arimo" w:hAnsi="Arimo" w:cs="Arimo"/>
          <w:color w:val="00000A"/>
          <w:sz w:val="24"/>
          <w:szCs w:val="24"/>
        </w:rPr>
        <w:t xml:space="preserve">A rendezvény koordinátora: </w:t>
      </w:r>
      <w:r w:rsidR="00B72FD0">
        <w:rPr>
          <w:rFonts w:ascii="Arimo" w:eastAsia="Arimo" w:hAnsi="Arimo" w:cs="Arimo"/>
          <w:color w:val="00000A"/>
          <w:sz w:val="24"/>
          <w:szCs w:val="24"/>
        </w:rPr>
        <w:t>Takácsné Giczi Hajnalka</w:t>
      </w:r>
      <w:r>
        <w:rPr>
          <w:rFonts w:ascii="Arimo" w:eastAsia="Arimo" w:hAnsi="Arimo" w:cs="Arimo"/>
          <w:color w:val="00000A"/>
          <w:sz w:val="24"/>
          <w:szCs w:val="24"/>
        </w:rPr>
        <w:t xml:space="preserve"> </w:t>
      </w:r>
      <w:r w:rsidR="00B72FD0">
        <w:rPr>
          <w:rFonts w:ascii="Arimo" w:eastAsia="Arimo" w:hAnsi="Arimo" w:cs="Arimo"/>
          <w:color w:val="00000A"/>
          <w:sz w:val="24"/>
          <w:szCs w:val="24"/>
        </w:rPr>
        <w:t>gyermekkönyvtáros</w:t>
      </w:r>
      <w:r w:rsidR="001C15DD">
        <w:rPr>
          <w:rFonts w:ascii="Arimo" w:eastAsia="Arimo" w:hAnsi="Arimo" w:cs="Arimo"/>
          <w:color w:val="00000A"/>
          <w:sz w:val="24"/>
          <w:szCs w:val="24"/>
        </w:rPr>
        <w:t>.</w:t>
      </w:r>
    </w:p>
    <w:p w:rsidR="00381B44" w:rsidRDefault="003421FA" w:rsidP="003421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120" w:line="360" w:lineRule="auto"/>
        <w:ind w:left="720" w:hanging="360"/>
        <w:jc w:val="both"/>
      </w:pPr>
      <w:r>
        <w:rPr>
          <w:rFonts w:ascii="Arimo" w:eastAsia="Arimo" w:hAnsi="Arimo" w:cs="Arimo"/>
          <w:color w:val="00000A"/>
          <w:sz w:val="24"/>
          <w:szCs w:val="24"/>
        </w:rPr>
        <w:t>A nevezéseknél kérjük feltüntetni az iskola</w:t>
      </w:r>
      <w:r w:rsidR="003A702A">
        <w:rPr>
          <w:rFonts w:ascii="Arimo" w:eastAsia="Arimo" w:hAnsi="Arimo" w:cs="Arimo"/>
          <w:color w:val="00000A"/>
          <w:sz w:val="24"/>
          <w:szCs w:val="24"/>
        </w:rPr>
        <w:t xml:space="preserve">-, </w:t>
      </w:r>
      <w:r>
        <w:rPr>
          <w:rFonts w:ascii="Arimo" w:eastAsia="Arimo" w:hAnsi="Arimo" w:cs="Arimo"/>
          <w:color w:val="00000A"/>
          <w:sz w:val="24"/>
          <w:szCs w:val="24"/>
        </w:rPr>
        <w:t>a könyvtár</w:t>
      </w:r>
      <w:r w:rsidR="001C15DD">
        <w:rPr>
          <w:rFonts w:ascii="Arimo" w:eastAsia="Arimo" w:hAnsi="Arimo" w:cs="Arimo"/>
          <w:color w:val="00000A"/>
          <w:sz w:val="24"/>
          <w:szCs w:val="24"/>
        </w:rPr>
        <w:t xml:space="preserve"> nevét</w:t>
      </w:r>
      <w:r w:rsidR="003A702A">
        <w:rPr>
          <w:rFonts w:ascii="Arimo" w:eastAsia="Arimo" w:hAnsi="Arimo" w:cs="Arimo"/>
          <w:color w:val="00000A"/>
          <w:sz w:val="24"/>
          <w:szCs w:val="24"/>
        </w:rPr>
        <w:t>,</w:t>
      </w:r>
      <w:r>
        <w:rPr>
          <w:rFonts w:ascii="Arimo" w:eastAsia="Arimo" w:hAnsi="Arimo" w:cs="Arimo"/>
          <w:color w:val="00000A"/>
          <w:sz w:val="24"/>
          <w:szCs w:val="24"/>
        </w:rPr>
        <w:t xml:space="preserve"> a versmondó nevét, osztályát, a felkészítő tanár nevét, </w:t>
      </w:r>
      <w:r w:rsidR="003A702A">
        <w:rPr>
          <w:rFonts w:ascii="Arimo" w:eastAsia="Arimo" w:hAnsi="Arimo" w:cs="Arimo"/>
          <w:color w:val="00000A"/>
          <w:sz w:val="24"/>
          <w:szCs w:val="24"/>
        </w:rPr>
        <w:t>az</w:t>
      </w:r>
      <w:r w:rsidR="001C15DD">
        <w:rPr>
          <w:rFonts w:ascii="Arimo" w:eastAsia="Arimo" w:hAnsi="Arimo" w:cs="Arimo"/>
          <w:color w:val="00000A"/>
          <w:sz w:val="24"/>
          <w:szCs w:val="24"/>
        </w:rPr>
        <w:t xml:space="preserve"> </w:t>
      </w:r>
      <w:r w:rsidR="008D5A31">
        <w:rPr>
          <w:rFonts w:ascii="Arimo" w:eastAsia="Arimo" w:hAnsi="Arimo" w:cs="Arimo"/>
          <w:color w:val="00000A"/>
          <w:sz w:val="24"/>
          <w:szCs w:val="24"/>
        </w:rPr>
        <w:t xml:space="preserve">elérhetőségét, </w:t>
      </w:r>
      <w:r>
        <w:rPr>
          <w:rFonts w:ascii="Arimo" w:eastAsia="Arimo" w:hAnsi="Arimo" w:cs="Arimo"/>
          <w:color w:val="00000A"/>
          <w:sz w:val="24"/>
          <w:szCs w:val="24"/>
        </w:rPr>
        <w:t>valamint a szabadon választott versek címét.</w:t>
      </w:r>
    </w:p>
    <w:p w:rsidR="003421FA" w:rsidRDefault="003421FA" w:rsidP="003421FA">
      <w:pPr>
        <w:pStyle w:val="Cmsor2"/>
        <w:spacing w:before="0" w:after="120"/>
        <w:rPr>
          <w:rFonts w:ascii="Arimo" w:eastAsia="Arimo" w:hAnsi="Arimo" w:cs="Arimo"/>
          <w:sz w:val="24"/>
          <w:szCs w:val="24"/>
        </w:rPr>
      </w:pPr>
    </w:p>
    <w:p w:rsidR="003D5B57" w:rsidRDefault="003D5B57" w:rsidP="003D5B57"/>
    <w:p w:rsidR="003D5B57" w:rsidRDefault="003D5B57" w:rsidP="003D5B57"/>
    <w:p w:rsidR="003D5B57" w:rsidRDefault="003D5B57" w:rsidP="003D5B57"/>
    <w:p w:rsidR="003D5B57" w:rsidRDefault="003D5B57" w:rsidP="003D5B57"/>
    <w:p w:rsidR="00381B44" w:rsidRDefault="003421FA" w:rsidP="003421FA">
      <w:pPr>
        <w:pStyle w:val="Cmsor2"/>
        <w:spacing w:before="0" w:after="120"/>
      </w:pPr>
      <w:r>
        <w:rPr>
          <w:rFonts w:ascii="Arimo" w:eastAsia="Arimo" w:hAnsi="Arimo" w:cs="Arimo"/>
          <w:sz w:val="24"/>
          <w:szCs w:val="24"/>
        </w:rPr>
        <w:t>A verseny feltételei:</w:t>
      </w:r>
    </w:p>
    <w:p w:rsidR="00381B44" w:rsidRDefault="003421FA" w:rsidP="003421FA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120" w:line="360" w:lineRule="auto"/>
        <w:ind w:left="720" w:hanging="720"/>
        <w:jc w:val="both"/>
        <w:rPr>
          <w:rFonts w:ascii="Times New Roman" w:eastAsia="Times New Roman" w:hAnsi="Times New Roman" w:cs="Times New Roman"/>
          <w:color w:val="00000A"/>
          <w:sz w:val="20"/>
          <w:szCs w:val="20"/>
        </w:rPr>
      </w:pPr>
      <w:r>
        <w:rPr>
          <w:rFonts w:ascii="Arimo" w:eastAsia="Arimo" w:hAnsi="Arimo" w:cs="Arimo"/>
          <w:color w:val="00000A"/>
          <w:sz w:val="24"/>
          <w:szCs w:val="24"/>
        </w:rPr>
        <w:t>A verseny egyéni és területi verseny.</w:t>
      </w:r>
    </w:p>
    <w:p w:rsidR="00381B44" w:rsidRDefault="003421FA" w:rsidP="003421F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120" w:line="360" w:lineRule="auto"/>
        <w:jc w:val="both"/>
      </w:pPr>
      <w:r>
        <w:rPr>
          <w:rFonts w:ascii="Arimo" w:eastAsia="Arimo" w:hAnsi="Arimo" w:cs="Arimo"/>
          <w:color w:val="00000A"/>
          <w:sz w:val="24"/>
          <w:szCs w:val="24"/>
        </w:rPr>
        <w:t>Nevezni lehet a helyi versenyekre 5-8. osztályos tanulókat, iskolánként 4 főt.</w:t>
      </w:r>
    </w:p>
    <w:p w:rsidR="00381B44" w:rsidRDefault="003421FA" w:rsidP="003421F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120" w:line="360" w:lineRule="auto"/>
        <w:jc w:val="both"/>
      </w:pPr>
      <w:r>
        <w:rPr>
          <w:rFonts w:ascii="Arimo" w:eastAsia="Arimo" w:hAnsi="Arimo" w:cs="Arimo"/>
          <w:b/>
          <w:color w:val="00000A"/>
          <w:sz w:val="24"/>
          <w:szCs w:val="24"/>
        </w:rPr>
        <w:t>A megyei versenyre a területi döntőkről a legjobbak</w:t>
      </w:r>
      <w:r>
        <w:rPr>
          <w:rFonts w:ascii="Arimo" w:eastAsia="Arimo" w:hAnsi="Arimo" w:cs="Arimo"/>
          <w:color w:val="00000A"/>
          <w:sz w:val="24"/>
          <w:szCs w:val="24"/>
        </w:rPr>
        <w:t xml:space="preserve"> (5-6, ill. 7-8. osztályosokból együttesen) </w:t>
      </w:r>
      <w:r>
        <w:rPr>
          <w:rFonts w:ascii="Arimo" w:eastAsia="Arimo" w:hAnsi="Arimo" w:cs="Arimo"/>
          <w:b/>
          <w:color w:val="00000A"/>
          <w:sz w:val="24"/>
          <w:szCs w:val="24"/>
        </w:rPr>
        <w:t xml:space="preserve">juthatnak tovább, </w:t>
      </w:r>
      <w:r>
        <w:rPr>
          <w:rFonts w:ascii="Arimo" w:eastAsia="Arimo" w:hAnsi="Arimo" w:cs="Arimo"/>
          <w:color w:val="00000A"/>
          <w:sz w:val="24"/>
          <w:szCs w:val="24"/>
        </w:rPr>
        <w:t xml:space="preserve">egy-egy helyszínről </w:t>
      </w:r>
      <w:r>
        <w:rPr>
          <w:rFonts w:ascii="Arimo" w:eastAsia="Arimo" w:hAnsi="Arimo" w:cs="Arimo"/>
          <w:b/>
          <w:color w:val="00000A"/>
          <w:sz w:val="24"/>
          <w:szCs w:val="24"/>
        </w:rPr>
        <w:t xml:space="preserve">maximum 4 fő. </w:t>
      </w:r>
    </w:p>
    <w:p w:rsidR="00381B44" w:rsidRDefault="003421FA" w:rsidP="003421F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120" w:line="360" w:lineRule="auto"/>
        <w:jc w:val="both"/>
      </w:pPr>
      <w:r>
        <w:rPr>
          <w:rFonts w:ascii="Arimo" w:eastAsia="Arimo" w:hAnsi="Arimo" w:cs="Arimo"/>
          <w:color w:val="00000A"/>
          <w:sz w:val="24"/>
          <w:szCs w:val="24"/>
        </w:rPr>
        <w:t>Minden résztvevő két verssel készüljön:</w:t>
      </w:r>
    </w:p>
    <w:p w:rsidR="00381B44" w:rsidRPr="00194C83" w:rsidRDefault="003421FA" w:rsidP="00194C83">
      <w:pPr>
        <w:pStyle w:val="Listaszerbekezds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0"/>
        </w:tabs>
        <w:spacing w:after="120" w:line="36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</w:rPr>
      </w:pPr>
      <w:r w:rsidRPr="00194C83">
        <w:rPr>
          <w:rFonts w:ascii="Arimo" w:eastAsia="Arimo" w:hAnsi="Arimo" w:cs="Arimo"/>
          <w:color w:val="00000A"/>
          <w:sz w:val="24"/>
          <w:szCs w:val="24"/>
        </w:rPr>
        <w:t>a kötelező József Attila-</w:t>
      </w:r>
      <w:r w:rsidR="00194C83">
        <w:rPr>
          <w:rFonts w:ascii="Arimo" w:eastAsia="Arimo" w:hAnsi="Arimo" w:cs="Arimo"/>
          <w:color w:val="00000A"/>
          <w:sz w:val="24"/>
          <w:szCs w:val="24"/>
        </w:rPr>
        <w:t>verssel</w:t>
      </w:r>
      <w:r w:rsidR="00433D90">
        <w:rPr>
          <w:rFonts w:ascii="Arimo" w:eastAsia="Arimo" w:hAnsi="Arimo" w:cs="Arimo"/>
          <w:color w:val="00000A"/>
          <w:sz w:val="24"/>
          <w:szCs w:val="24"/>
        </w:rPr>
        <w:t xml:space="preserve"> (minden résztvevőnek azonos),</w:t>
      </w:r>
    </w:p>
    <w:p w:rsidR="00381B44" w:rsidRPr="00194C83" w:rsidRDefault="003421FA" w:rsidP="00194C83">
      <w:pPr>
        <w:pStyle w:val="Listaszerbekezds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069"/>
          <w:tab w:val="left" w:pos="1276"/>
          <w:tab w:val="left" w:pos="1789"/>
          <w:tab w:val="left" w:pos="2149"/>
          <w:tab w:val="left" w:pos="2509"/>
          <w:tab w:val="left" w:pos="3420"/>
        </w:tabs>
        <w:spacing w:after="120" w:line="36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</w:rPr>
      </w:pPr>
      <w:r w:rsidRPr="00194C83">
        <w:rPr>
          <w:rFonts w:ascii="Arimo" w:eastAsia="Arimo" w:hAnsi="Arimo" w:cs="Arimo"/>
          <w:color w:val="00000A"/>
          <w:sz w:val="24"/>
          <w:szCs w:val="24"/>
        </w:rPr>
        <w:t>egy szabadon választott verssel</w:t>
      </w:r>
      <w:r w:rsidR="00743CE1">
        <w:rPr>
          <w:rFonts w:ascii="Arimo" w:eastAsia="Arimo" w:hAnsi="Arimo" w:cs="Arimo"/>
          <w:color w:val="00000A"/>
          <w:sz w:val="24"/>
          <w:szCs w:val="24"/>
        </w:rPr>
        <w:t>, amely a versenyző életkorának, egyéniségének megfelel.</w:t>
      </w:r>
    </w:p>
    <w:p w:rsidR="00381B44" w:rsidRDefault="003421FA" w:rsidP="003421FA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749"/>
          <w:tab w:val="left" w:pos="789"/>
          <w:tab w:val="left" w:pos="829"/>
          <w:tab w:val="left" w:pos="869"/>
          <w:tab w:val="left" w:pos="909"/>
          <w:tab w:val="left" w:pos="1500"/>
        </w:tabs>
        <w:spacing w:after="120" w:line="360" w:lineRule="auto"/>
        <w:ind w:left="40" w:firstLine="10"/>
        <w:jc w:val="both"/>
        <w:rPr>
          <w:rFonts w:ascii="Times New Roman" w:eastAsia="Times New Roman" w:hAnsi="Times New Roman" w:cs="Times New Roman"/>
          <w:color w:val="00000A"/>
          <w:sz w:val="20"/>
          <w:szCs w:val="20"/>
        </w:rPr>
      </w:pPr>
      <w:r>
        <w:rPr>
          <w:rFonts w:ascii="Arimo" w:eastAsia="Arimo" w:hAnsi="Arimo" w:cs="Arimo"/>
          <w:b/>
          <w:color w:val="00000A"/>
          <w:sz w:val="24"/>
          <w:szCs w:val="24"/>
        </w:rPr>
        <w:t>Díjazás:</w:t>
      </w:r>
    </w:p>
    <w:p w:rsidR="00381B44" w:rsidRDefault="003421FA" w:rsidP="003421FA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120" w:line="360" w:lineRule="auto"/>
        <w:rPr>
          <w:rFonts w:ascii="Times New Roman" w:eastAsia="Times New Roman" w:hAnsi="Times New Roman" w:cs="Times New Roman"/>
          <w:color w:val="00000A"/>
          <w:sz w:val="20"/>
          <w:szCs w:val="20"/>
        </w:rPr>
      </w:pPr>
      <w:r>
        <w:rPr>
          <w:rFonts w:ascii="Arimo" w:eastAsia="Arimo" w:hAnsi="Arimo" w:cs="Arimo"/>
          <w:b/>
          <w:color w:val="00000A"/>
          <w:sz w:val="24"/>
          <w:szCs w:val="24"/>
        </w:rPr>
        <w:t xml:space="preserve">I. fordulóban: </w:t>
      </w:r>
      <w:r>
        <w:rPr>
          <w:rFonts w:ascii="Arimo" w:eastAsia="Arimo" w:hAnsi="Arimo" w:cs="Arimo"/>
          <w:color w:val="00000A"/>
          <w:sz w:val="24"/>
          <w:szCs w:val="24"/>
        </w:rPr>
        <w:t>a</w:t>
      </w:r>
      <w:r>
        <w:rPr>
          <w:rFonts w:ascii="Arimo" w:eastAsia="Arimo" w:hAnsi="Arimo" w:cs="Arimo"/>
          <w:b/>
          <w:color w:val="00000A"/>
          <w:sz w:val="24"/>
          <w:szCs w:val="24"/>
        </w:rPr>
        <w:t xml:space="preserve"> </w:t>
      </w:r>
      <w:r>
        <w:rPr>
          <w:rFonts w:ascii="Arimo" w:eastAsia="Arimo" w:hAnsi="Arimo" w:cs="Arimo"/>
          <w:color w:val="00000A"/>
          <w:sz w:val="24"/>
          <w:szCs w:val="24"/>
        </w:rPr>
        <w:t>városi, területi versenyen</w:t>
      </w:r>
    </w:p>
    <w:p w:rsidR="00381B44" w:rsidRPr="00194C83" w:rsidRDefault="003421FA" w:rsidP="003421F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120" w:line="360" w:lineRule="auto"/>
        <w:ind w:left="0" w:hanging="10"/>
        <w:jc w:val="both"/>
      </w:pPr>
      <w:r>
        <w:rPr>
          <w:rFonts w:ascii="Arimo" w:eastAsia="Arimo" w:hAnsi="Arimo" w:cs="Arimo"/>
          <w:color w:val="00000A"/>
          <w:sz w:val="24"/>
          <w:szCs w:val="24"/>
        </w:rPr>
        <w:t>Egyéni 1-3. helyezés, kategóriánként (5-6. és 7-8. osztály) – oklevél</w:t>
      </w:r>
      <w:r w:rsidR="00194C83">
        <w:rPr>
          <w:rFonts w:ascii="Arimo" w:eastAsia="Arimo" w:hAnsi="Arimo" w:cs="Arimo"/>
          <w:color w:val="00000A"/>
          <w:sz w:val="24"/>
          <w:szCs w:val="24"/>
        </w:rPr>
        <w:t>.</w:t>
      </w:r>
    </w:p>
    <w:p w:rsidR="00194C83" w:rsidRPr="00194C83" w:rsidRDefault="00194C83" w:rsidP="00433D90">
      <w:pPr>
        <w:pStyle w:val="Listaszerbekezds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120" w:line="360" w:lineRule="auto"/>
        <w:ind w:left="709" w:hanging="709"/>
        <w:jc w:val="both"/>
        <w:rPr>
          <w:rFonts w:ascii="Arimo" w:eastAsia="Arimo" w:hAnsi="Arimo" w:cs="Arimo"/>
          <w:color w:val="00000A"/>
          <w:sz w:val="24"/>
          <w:szCs w:val="24"/>
        </w:rPr>
      </w:pPr>
      <w:bookmarkStart w:id="0" w:name="_GoBack"/>
      <w:bookmarkEnd w:id="0"/>
      <w:r w:rsidRPr="00194C83">
        <w:rPr>
          <w:rFonts w:ascii="Arimo" w:eastAsia="Arimo" w:hAnsi="Arimo" w:cs="Arimo"/>
          <w:color w:val="00000A"/>
          <w:sz w:val="24"/>
          <w:szCs w:val="24"/>
        </w:rPr>
        <w:t>További díjazás a helyi könyvtár által meghatározott módon.</w:t>
      </w:r>
    </w:p>
    <w:p w:rsidR="00381B44" w:rsidRDefault="003421FA" w:rsidP="003421F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120" w:line="360" w:lineRule="auto"/>
        <w:ind w:left="0" w:firstLine="0"/>
        <w:jc w:val="both"/>
      </w:pPr>
      <w:r>
        <w:rPr>
          <w:rFonts w:ascii="Arimo" w:eastAsia="Arimo" w:hAnsi="Arimo" w:cs="Arimo"/>
          <w:color w:val="00000A"/>
          <w:sz w:val="24"/>
          <w:szCs w:val="24"/>
        </w:rPr>
        <w:t>Minden résztvevő emléklapot kap</w:t>
      </w:r>
      <w:r w:rsidR="00194C83">
        <w:rPr>
          <w:rFonts w:ascii="Arimo" w:eastAsia="Arimo" w:hAnsi="Arimo" w:cs="Arimo"/>
          <w:color w:val="00000A"/>
          <w:sz w:val="24"/>
          <w:szCs w:val="24"/>
        </w:rPr>
        <w:t>.</w:t>
      </w:r>
    </w:p>
    <w:p w:rsidR="00381B44" w:rsidRDefault="003421FA" w:rsidP="003421F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120" w:line="360" w:lineRule="auto"/>
        <w:ind w:left="0" w:firstLine="0"/>
        <w:jc w:val="both"/>
      </w:pPr>
      <w:r>
        <w:rPr>
          <w:rFonts w:ascii="Arimo" w:eastAsia="Arimo" w:hAnsi="Arimo" w:cs="Arimo"/>
          <w:color w:val="00000A"/>
          <w:sz w:val="24"/>
          <w:szCs w:val="24"/>
        </w:rPr>
        <w:t>Továbbjutás a megyei versenyre</w:t>
      </w:r>
      <w:r w:rsidR="00194C83">
        <w:rPr>
          <w:rFonts w:ascii="Arimo" w:eastAsia="Arimo" w:hAnsi="Arimo" w:cs="Arimo"/>
          <w:color w:val="00000A"/>
          <w:sz w:val="24"/>
          <w:szCs w:val="24"/>
        </w:rPr>
        <w:t>.</w:t>
      </w:r>
    </w:p>
    <w:p w:rsidR="00381B44" w:rsidRDefault="003421FA" w:rsidP="003421FA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120" w:line="36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</w:rPr>
      </w:pPr>
      <w:r>
        <w:rPr>
          <w:rFonts w:ascii="Arimo" w:eastAsia="Arimo" w:hAnsi="Arimo" w:cs="Arimo"/>
          <w:b/>
          <w:color w:val="00000A"/>
          <w:sz w:val="24"/>
          <w:szCs w:val="24"/>
        </w:rPr>
        <w:t>II. fordulóban</w:t>
      </w:r>
      <w:r>
        <w:rPr>
          <w:rFonts w:ascii="Arimo" w:eastAsia="Arimo" w:hAnsi="Arimo" w:cs="Arimo"/>
          <w:color w:val="00000A"/>
          <w:sz w:val="24"/>
          <w:szCs w:val="24"/>
        </w:rPr>
        <w:t>: a megyei versenyen</w:t>
      </w:r>
    </w:p>
    <w:p w:rsidR="00194C83" w:rsidRDefault="003421FA" w:rsidP="00194C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120" w:line="360" w:lineRule="auto"/>
        <w:ind w:left="1440" w:hanging="1080"/>
        <w:jc w:val="both"/>
      </w:pPr>
      <w:r>
        <w:rPr>
          <w:rFonts w:ascii="Arimo" w:eastAsia="Arimo" w:hAnsi="Arimo" w:cs="Arimo"/>
          <w:color w:val="00000A"/>
          <w:sz w:val="24"/>
          <w:szCs w:val="24"/>
        </w:rPr>
        <w:t>Egyéni: 1-3. helyezett kategóriánként (5-6., 7-8. osztály) könyvjutalom és oklevél.</w:t>
      </w:r>
    </w:p>
    <w:p w:rsidR="00381B44" w:rsidRPr="00194C83" w:rsidRDefault="003421FA" w:rsidP="00194C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120" w:line="360" w:lineRule="auto"/>
        <w:ind w:left="1440" w:hanging="1080"/>
        <w:jc w:val="both"/>
      </w:pPr>
      <w:r w:rsidRPr="00194C83">
        <w:rPr>
          <w:rFonts w:ascii="Arimo" w:eastAsia="Arimo" w:hAnsi="Arimo" w:cs="Arimo"/>
          <w:color w:val="00000A"/>
          <w:sz w:val="24"/>
          <w:szCs w:val="24"/>
        </w:rPr>
        <w:t>Minden résztvevő emléklapot kap.</w:t>
      </w:r>
    </w:p>
    <w:p w:rsidR="00381B44" w:rsidRDefault="003421FA" w:rsidP="003421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120" w:line="360" w:lineRule="auto"/>
        <w:ind w:left="360" w:firstLine="11"/>
        <w:jc w:val="both"/>
      </w:pPr>
      <w:r>
        <w:rPr>
          <w:rFonts w:ascii="Arimo" w:eastAsia="Arimo" w:hAnsi="Arimo" w:cs="Arimo"/>
          <w:color w:val="00000A"/>
          <w:sz w:val="24"/>
          <w:szCs w:val="24"/>
        </w:rPr>
        <w:t>Területi értékelés:</w:t>
      </w:r>
    </w:p>
    <w:p w:rsidR="00441241" w:rsidRDefault="00B50A46" w:rsidP="00194C83">
      <w:pPr>
        <w:pStyle w:val="Listaszerbekezds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20" w:after="120" w:line="360" w:lineRule="auto"/>
        <w:ind w:left="1276"/>
        <w:jc w:val="both"/>
        <w:rPr>
          <w:rFonts w:ascii="Arimo" w:eastAsia="Arimo" w:hAnsi="Arimo" w:cs="Arimo"/>
          <w:sz w:val="24"/>
          <w:szCs w:val="24"/>
        </w:rPr>
      </w:pPr>
      <w:r w:rsidRPr="00194C83">
        <w:rPr>
          <w:rFonts w:ascii="Arimo" w:eastAsia="Arimo" w:hAnsi="Arimo" w:cs="Arimo"/>
          <w:sz w:val="24"/>
          <w:szCs w:val="24"/>
        </w:rPr>
        <w:t xml:space="preserve">Korosztályonként az első helyezett tanuló iskolája oklevelet és egyedi könyvtári </w:t>
      </w:r>
    </w:p>
    <w:p w:rsidR="00B50A46" w:rsidRDefault="00441241" w:rsidP="00441241">
      <w:pPr>
        <w:pStyle w:val="Listaszerbekezds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20" w:after="120" w:line="360" w:lineRule="auto"/>
        <w:ind w:left="1276"/>
        <w:jc w:val="both"/>
        <w:rPr>
          <w:rFonts w:ascii="Arimo" w:eastAsia="Arimo" w:hAnsi="Arimo" w:cs="Arimo"/>
          <w:sz w:val="24"/>
          <w:szCs w:val="24"/>
        </w:rPr>
      </w:pPr>
      <w:r>
        <w:rPr>
          <w:rFonts w:ascii="Arimo" w:eastAsia="Arimo" w:hAnsi="Arimo" w:cs="Arimo"/>
          <w:sz w:val="24"/>
          <w:szCs w:val="24"/>
        </w:rPr>
        <w:t xml:space="preserve">ajándékot </w:t>
      </w:r>
      <w:r w:rsidR="00B50A46" w:rsidRPr="00B50A46">
        <w:rPr>
          <w:rFonts w:ascii="Arimo" w:eastAsia="Arimo" w:hAnsi="Arimo" w:cs="Arimo"/>
          <w:sz w:val="24"/>
          <w:szCs w:val="24"/>
        </w:rPr>
        <w:t>kap.</w:t>
      </w:r>
    </w:p>
    <w:p w:rsidR="00194C83" w:rsidRPr="00B50A46" w:rsidRDefault="00194C83" w:rsidP="00B50A4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20" w:after="120" w:line="360" w:lineRule="auto"/>
        <w:jc w:val="both"/>
        <w:rPr>
          <w:rFonts w:ascii="Arimo" w:eastAsia="Arimo" w:hAnsi="Arimo" w:cs="Arimo"/>
          <w:sz w:val="24"/>
          <w:szCs w:val="24"/>
        </w:rPr>
      </w:pPr>
    </w:p>
    <w:p w:rsidR="003421FA" w:rsidRDefault="003421FA" w:rsidP="00B50A4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20" w:after="120" w:line="360" w:lineRule="auto"/>
        <w:jc w:val="both"/>
        <w:rPr>
          <w:rFonts w:ascii="Arimo" w:eastAsia="Arimo" w:hAnsi="Arimo" w:cs="Arimo"/>
          <w:color w:val="00000A"/>
        </w:rPr>
      </w:pPr>
      <w:r>
        <w:rPr>
          <w:rFonts w:ascii="Arimo" w:eastAsia="Arimo" w:hAnsi="Arimo" w:cs="Arimo"/>
          <w:color w:val="00000A"/>
        </w:rPr>
        <w:t>Zalaegerszeg, 202</w:t>
      </w:r>
      <w:r w:rsidR="003405DB">
        <w:rPr>
          <w:rFonts w:ascii="Arimo" w:eastAsia="Arimo" w:hAnsi="Arimo" w:cs="Arimo"/>
          <w:color w:val="00000A"/>
        </w:rPr>
        <w:t>6</w:t>
      </w:r>
      <w:r>
        <w:rPr>
          <w:rFonts w:ascii="Arimo" w:eastAsia="Arimo" w:hAnsi="Arimo" w:cs="Arimo"/>
          <w:color w:val="00000A"/>
        </w:rPr>
        <w:t xml:space="preserve">. február </w:t>
      </w:r>
      <w:r w:rsidR="00E474F4">
        <w:rPr>
          <w:rFonts w:ascii="Arimo" w:eastAsia="Arimo" w:hAnsi="Arimo" w:cs="Arimo"/>
          <w:color w:val="00000A"/>
        </w:rPr>
        <w:t>2</w:t>
      </w:r>
      <w:r>
        <w:rPr>
          <w:rFonts w:ascii="Arimo" w:eastAsia="Arimo" w:hAnsi="Arimo" w:cs="Arimo"/>
          <w:color w:val="00000A"/>
        </w:rPr>
        <w:t>.</w:t>
      </w:r>
      <w:bookmarkStart w:id="1" w:name="_gjdgxs" w:colFirst="0" w:colLast="0"/>
      <w:bookmarkEnd w:id="1"/>
    </w:p>
    <w:p w:rsidR="003421FA" w:rsidRDefault="003421FA" w:rsidP="003421FA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</w:rPr>
      </w:pPr>
    </w:p>
    <w:p w:rsidR="00381B44" w:rsidRPr="003421FA" w:rsidRDefault="003421FA" w:rsidP="003421FA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20" w:after="120" w:line="360" w:lineRule="auto"/>
        <w:jc w:val="center"/>
        <w:rPr>
          <w:rFonts w:ascii="Times New Roman" w:eastAsia="Times New Roman" w:hAnsi="Times New Roman" w:cs="Times New Roman"/>
          <w:color w:val="00000A"/>
          <w:sz w:val="20"/>
          <w:szCs w:val="20"/>
        </w:rPr>
      </w:pPr>
      <w:r>
        <w:rPr>
          <w:rFonts w:ascii="Arimo" w:eastAsia="Arimo" w:hAnsi="Arimo" w:cs="Arimo"/>
          <w:color w:val="00000A"/>
          <w:sz w:val="24"/>
          <w:szCs w:val="24"/>
        </w:rPr>
        <w:t>Tóth Renáta sk.</w:t>
      </w:r>
    </w:p>
    <w:p w:rsidR="003421FA" w:rsidRDefault="003421FA" w:rsidP="003421FA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25"/>
          <w:tab w:val="left" w:pos="2134"/>
          <w:tab w:val="left" w:pos="3559"/>
          <w:tab w:val="left" w:pos="5529"/>
        </w:tabs>
        <w:spacing w:after="120" w:line="360" w:lineRule="auto"/>
        <w:ind w:left="4956" w:hanging="4956"/>
        <w:jc w:val="center"/>
        <w:rPr>
          <w:rFonts w:ascii="Arimo" w:eastAsia="Arimo" w:hAnsi="Arimo" w:cs="Arimo"/>
          <w:color w:val="00000A"/>
          <w:sz w:val="24"/>
          <w:szCs w:val="24"/>
        </w:rPr>
      </w:pPr>
      <w:r>
        <w:rPr>
          <w:rFonts w:ascii="Arimo" w:eastAsia="Arimo" w:hAnsi="Arimo" w:cs="Arimo"/>
          <w:color w:val="00000A"/>
          <w:sz w:val="24"/>
          <w:szCs w:val="24"/>
        </w:rPr>
        <w:t>Deák Ferenc Megyei és Városi Könyvtár</w:t>
      </w:r>
    </w:p>
    <w:p w:rsidR="00381B44" w:rsidRPr="003421FA" w:rsidRDefault="003421FA" w:rsidP="003421FA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25"/>
          <w:tab w:val="left" w:pos="2134"/>
          <w:tab w:val="left" w:pos="3559"/>
          <w:tab w:val="left" w:pos="5529"/>
        </w:tabs>
        <w:spacing w:after="120" w:line="360" w:lineRule="auto"/>
        <w:ind w:left="4956" w:hanging="4956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Arimo" w:eastAsia="Arimo" w:hAnsi="Arimo" w:cs="Arimo"/>
          <w:color w:val="00000A"/>
          <w:sz w:val="24"/>
          <w:szCs w:val="24"/>
        </w:rPr>
        <w:t>igazgató</w:t>
      </w:r>
    </w:p>
    <w:sectPr w:rsidR="00381B44" w:rsidRPr="003421FA" w:rsidSect="00364B0D">
      <w:footerReference w:type="default" r:id="rId8"/>
      <w:pgSz w:w="11906" w:h="16838"/>
      <w:pgMar w:top="720" w:right="720" w:bottom="720" w:left="720" w:header="0" w:footer="708" w:gutter="0"/>
      <w:pgNumType w:start="1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1389" w:rsidRDefault="004C1389">
      <w:pPr>
        <w:spacing w:after="0" w:line="240" w:lineRule="auto"/>
      </w:pPr>
      <w:r>
        <w:separator/>
      </w:r>
    </w:p>
  </w:endnote>
  <w:endnote w:type="continuationSeparator" w:id="0">
    <w:p w:rsidR="004C1389" w:rsidRDefault="004C1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m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389" w:rsidRDefault="004C138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0065"/>
      </w:tabs>
      <w:ind w:right="-710"/>
      <w:rPr>
        <w:rFonts w:ascii="Times New Roman" w:eastAsia="Times New Roman" w:hAnsi="Times New Roman" w:cs="Times New Roman"/>
        <w:color w:val="00000A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1389" w:rsidRDefault="004C1389">
      <w:pPr>
        <w:spacing w:after="0" w:line="240" w:lineRule="auto"/>
      </w:pPr>
      <w:r>
        <w:separator/>
      </w:r>
    </w:p>
  </w:footnote>
  <w:footnote w:type="continuationSeparator" w:id="0">
    <w:p w:rsidR="004C1389" w:rsidRDefault="004C13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924DB"/>
    <w:multiLevelType w:val="multilevel"/>
    <w:tmpl w:val="17A6A620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1">
    <w:nsid w:val="1DBC6AB3"/>
    <w:multiLevelType w:val="hybridMultilevel"/>
    <w:tmpl w:val="3C667910"/>
    <w:lvl w:ilvl="0" w:tplc="B1ACA5B8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2C5C7C5D"/>
    <w:multiLevelType w:val="multilevel"/>
    <w:tmpl w:val="828252B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2.%3."/>
      <w:lvlJc w:val="left"/>
      <w:pPr>
        <w:ind w:left="1440" w:hanging="360"/>
      </w:pPr>
    </w:lvl>
    <w:lvl w:ilvl="3">
      <w:start w:val="1"/>
      <w:numFmt w:val="decimal"/>
      <w:lvlText w:val="%2.%3.%4."/>
      <w:lvlJc w:val="left"/>
      <w:pPr>
        <w:ind w:left="1800" w:hanging="360"/>
      </w:pPr>
    </w:lvl>
    <w:lvl w:ilvl="4">
      <w:start w:val="1"/>
      <w:numFmt w:val="decimal"/>
      <w:lvlText w:val="%2.%3.%4.%5."/>
      <w:lvlJc w:val="left"/>
      <w:pPr>
        <w:ind w:left="2160" w:hanging="360"/>
      </w:pPr>
    </w:lvl>
    <w:lvl w:ilvl="5">
      <w:start w:val="1"/>
      <w:numFmt w:val="decimal"/>
      <w:lvlText w:val="%2.%3.%4.%5.%6."/>
      <w:lvlJc w:val="left"/>
      <w:pPr>
        <w:ind w:left="2520" w:hanging="360"/>
      </w:pPr>
    </w:lvl>
    <w:lvl w:ilvl="6">
      <w:start w:val="1"/>
      <w:numFmt w:val="decimal"/>
      <w:lvlText w:val="%2.%3.%4.%5.%6.%7."/>
      <w:lvlJc w:val="left"/>
      <w:pPr>
        <w:ind w:left="2880" w:hanging="360"/>
      </w:pPr>
    </w:lvl>
    <w:lvl w:ilvl="7">
      <w:start w:val="1"/>
      <w:numFmt w:val="decimal"/>
      <w:lvlText w:val="%2.%3.%4.%5.%6.%7.%8."/>
      <w:lvlJc w:val="left"/>
      <w:pPr>
        <w:ind w:left="3240" w:hanging="360"/>
      </w:pPr>
    </w:lvl>
    <w:lvl w:ilvl="8">
      <w:start w:val="1"/>
      <w:numFmt w:val="decimal"/>
      <w:lvlText w:val="%2.%3.%4.%5.%6.%7.%8.%9."/>
      <w:lvlJc w:val="left"/>
      <w:pPr>
        <w:ind w:left="3600" w:hanging="360"/>
      </w:pPr>
    </w:lvl>
  </w:abstractNum>
  <w:abstractNum w:abstractNumId="3">
    <w:nsid w:val="3CEF5056"/>
    <w:multiLevelType w:val="hybridMultilevel"/>
    <w:tmpl w:val="984C3CE6"/>
    <w:lvl w:ilvl="0" w:tplc="B1ACA5B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404015C9"/>
    <w:multiLevelType w:val="multilevel"/>
    <w:tmpl w:val="C3BEE5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471D5EE7"/>
    <w:multiLevelType w:val="multilevel"/>
    <w:tmpl w:val="40904EB2"/>
    <w:lvl w:ilvl="0">
      <w:start w:val="1"/>
      <w:numFmt w:val="bullet"/>
      <w:lvlText w:val="●"/>
      <w:lvlJc w:val="left"/>
      <w:pPr>
        <w:ind w:left="709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2.%3."/>
      <w:lvlJc w:val="left"/>
      <w:pPr>
        <w:ind w:left="1440" w:hanging="360"/>
      </w:pPr>
    </w:lvl>
    <w:lvl w:ilvl="3">
      <w:start w:val="1"/>
      <w:numFmt w:val="decimal"/>
      <w:lvlText w:val="%2.%3.%4."/>
      <w:lvlJc w:val="left"/>
      <w:pPr>
        <w:ind w:left="1800" w:hanging="360"/>
      </w:pPr>
    </w:lvl>
    <w:lvl w:ilvl="4">
      <w:start w:val="1"/>
      <w:numFmt w:val="decimal"/>
      <w:lvlText w:val="%2.%3.%4.%5."/>
      <w:lvlJc w:val="left"/>
      <w:pPr>
        <w:ind w:left="2160" w:hanging="360"/>
      </w:pPr>
    </w:lvl>
    <w:lvl w:ilvl="5">
      <w:start w:val="1"/>
      <w:numFmt w:val="decimal"/>
      <w:lvlText w:val="%2.%3.%4.%5.%6."/>
      <w:lvlJc w:val="left"/>
      <w:pPr>
        <w:ind w:left="2520" w:hanging="360"/>
      </w:pPr>
    </w:lvl>
    <w:lvl w:ilvl="6">
      <w:start w:val="1"/>
      <w:numFmt w:val="decimal"/>
      <w:lvlText w:val="%2.%3.%4.%5.%6.%7."/>
      <w:lvlJc w:val="left"/>
      <w:pPr>
        <w:ind w:left="2880" w:hanging="360"/>
      </w:pPr>
    </w:lvl>
    <w:lvl w:ilvl="7">
      <w:start w:val="1"/>
      <w:numFmt w:val="decimal"/>
      <w:lvlText w:val="%2.%3.%4.%5.%6.%7.%8."/>
      <w:lvlJc w:val="left"/>
      <w:pPr>
        <w:ind w:left="3240" w:hanging="360"/>
      </w:pPr>
    </w:lvl>
    <w:lvl w:ilvl="8">
      <w:start w:val="1"/>
      <w:numFmt w:val="decimal"/>
      <w:lvlText w:val="%2.%3.%4.%5.%6.%7.%8.%9."/>
      <w:lvlJc w:val="left"/>
      <w:pPr>
        <w:ind w:left="3600" w:hanging="360"/>
      </w:pPr>
    </w:lvl>
  </w:abstractNum>
  <w:abstractNum w:abstractNumId="6">
    <w:nsid w:val="4D173023"/>
    <w:multiLevelType w:val="hybridMultilevel"/>
    <w:tmpl w:val="631801F2"/>
    <w:lvl w:ilvl="0" w:tplc="B1ACA5B8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>
    <w:nsid w:val="7D493E72"/>
    <w:multiLevelType w:val="hybridMultilevel"/>
    <w:tmpl w:val="9CDE6126"/>
    <w:lvl w:ilvl="0" w:tplc="B1ACA5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7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1B44"/>
    <w:rsid w:val="0008582A"/>
    <w:rsid w:val="00194C83"/>
    <w:rsid w:val="001C15DD"/>
    <w:rsid w:val="00213DD6"/>
    <w:rsid w:val="00265C5D"/>
    <w:rsid w:val="003405DB"/>
    <w:rsid w:val="003421FA"/>
    <w:rsid w:val="00364B0D"/>
    <w:rsid w:val="00381B44"/>
    <w:rsid w:val="003A702A"/>
    <w:rsid w:val="003D5B57"/>
    <w:rsid w:val="0041774A"/>
    <w:rsid w:val="00433D90"/>
    <w:rsid w:val="00441241"/>
    <w:rsid w:val="00470FF9"/>
    <w:rsid w:val="00473814"/>
    <w:rsid w:val="00492647"/>
    <w:rsid w:val="004A29BA"/>
    <w:rsid w:val="004C1389"/>
    <w:rsid w:val="00563A74"/>
    <w:rsid w:val="005E5A8D"/>
    <w:rsid w:val="006E2040"/>
    <w:rsid w:val="00731F15"/>
    <w:rsid w:val="00743CE1"/>
    <w:rsid w:val="007C198B"/>
    <w:rsid w:val="008D5A31"/>
    <w:rsid w:val="008F7143"/>
    <w:rsid w:val="009738BE"/>
    <w:rsid w:val="00AF4CB8"/>
    <w:rsid w:val="00B50A46"/>
    <w:rsid w:val="00B72FD0"/>
    <w:rsid w:val="00BE2F78"/>
    <w:rsid w:val="00C13C46"/>
    <w:rsid w:val="00C21CF0"/>
    <w:rsid w:val="00C50815"/>
    <w:rsid w:val="00C847AF"/>
    <w:rsid w:val="00D112DA"/>
    <w:rsid w:val="00D408FF"/>
    <w:rsid w:val="00D65702"/>
    <w:rsid w:val="00E2704C"/>
    <w:rsid w:val="00E474F4"/>
    <w:rsid w:val="00EC6088"/>
    <w:rsid w:val="00F24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265C5D"/>
  </w:style>
  <w:style w:type="paragraph" w:styleId="Cmsor1">
    <w:name w:val="heading 1"/>
    <w:basedOn w:val="Norml"/>
    <w:next w:val="Norml"/>
    <w:rsid w:val="00265C5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rsid w:val="00265C5D"/>
    <w:pPr>
      <w:keepNext/>
      <w:pBdr>
        <w:top w:val="nil"/>
        <w:left w:val="nil"/>
        <w:bottom w:val="nil"/>
        <w:right w:val="nil"/>
        <w:between w:val="nil"/>
      </w:pBdr>
      <w:tabs>
        <w:tab w:val="left" w:pos="709"/>
      </w:tabs>
      <w:spacing w:before="240" w:after="0" w:line="360" w:lineRule="auto"/>
      <w:ind w:left="576" w:hanging="576"/>
      <w:jc w:val="both"/>
      <w:outlineLvl w:val="1"/>
    </w:pPr>
    <w:rPr>
      <w:rFonts w:ascii="Times New Roman" w:eastAsia="Times New Roman" w:hAnsi="Times New Roman" w:cs="Times New Roman"/>
      <w:b/>
      <w:i/>
      <w:color w:val="00000A"/>
    </w:rPr>
  </w:style>
  <w:style w:type="paragraph" w:styleId="Cmsor3">
    <w:name w:val="heading 3"/>
    <w:basedOn w:val="Norml"/>
    <w:next w:val="Norml"/>
    <w:rsid w:val="00265C5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rsid w:val="00265C5D"/>
    <w:pPr>
      <w:keepNext/>
      <w:pBdr>
        <w:top w:val="nil"/>
        <w:left w:val="nil"/>
        <w:bottom w:val="nil"/>
        <w:right w:val="nil"/>
        <w:between w:val="nil"/>
      </w:pBdr>
      <w:tabs>
        <w:tab w:val="left" w:pos="709"/>
      </w:tabs>
      <w:spacing w:before="240" w:after="0" w:line="360" w:lineRule="auto"/>
      <w:ind w:left="864" w:hanging="864"/>
      <w:jc w:val="center"/>
      <w:outlineLvl w:val="3"/>
    </w:pPr>
    <w:rPr>
      <w:rFonts w:ascii="Times" w:eastAsia="Times" w:hAnsi="Times" w:cs="Times"/>
      <w:b/>
      <w:i/>
      <w:color w:val="00000A"/>
      <w:sz w:val="24"/>
      <w:szCs w:val="24"/>
      <w:u w:val="single"/>
    </w:rPr>
  </w:style>
  <w:style w:type="paragraph" w:styleId="Cmsor5">
    <w:name w:val="heading 5"/>
    <w:basedOn w:val="Norml"/>
    <w:next w:val="Norml"/>
    <w:rsid w:val="00265C5D"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rsid w:val="00265C5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rsid w:val="00265C5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rsid w:val="00265C5D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rsid w:val="00265C5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D5B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D5B57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194C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4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547CA8-404E-4E1C-9D71-B3F72FFC4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276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23</cp:revision>
  <cp:lastPrinted>2025-01-29T08:46:00Z</cp:lastPrinted>
  <dcterms:created xsi:type="dcterms:W3CDTF">2024-01-26T13:18:00Z</dcterms:created>
  <dcterms:modified xsi:type="dcterms:W3CDTF">2026-01-29T10:57:00Z</dcterms:modified>
</cp:coreProperties>
</file>