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9" w:rsidRDefault="00DB3BB9" w:rsidP="00491574">
      <w:pPr>
        <w:pStyle w:val="Standard"/>
        <w:ind w:left="-284" w:right="-1"/>
        <w:rPr>
          <w:bCs/>
          <w:sz w:val="20"/>
        </w:rPr>
      </w:pPr>
    </w:p>
    <w:p w:rsidR="009F71C9" w:rsidRDefault="009F71C9" w:rsidP="00491574">
      <w:pPr>
        <w:pStyle w:val="Standard"/>
        <w:ind w:left="-284" w:right="-1"/>
        <w:rPr>
          <w:bCs/>
          <w:sz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716"/>
        <w:gridCol w:w="425"/>
        <w:gridCol w:w="1418"/>
        <w:gridCol w:w="283"/>
        <w:gridCol w:w="284"/>
        <w:gridCol w:w="142"/>
        <w:gridCol w:w="283"/>
        <w:gridCol w:w="378"/>
        <w:gridCol w:w="331"/>
        <w:gridCol w:w="425"/>
        <w:gridCol w:w="142"/>
        <w:gridCol w:w="709"/>
        <w:gridCol w:w="1134"/>
        <w:gridCol w:w="690"/>
        <w:gridCol w:w="577"/>
        <w:gridCol w:w="982"/>
      </w:tblGrid>
      <w:tr w:rsidR="00106396" w:rsidRPr="00B42DFB" w:rsidTr="006174FD">
        <w:trPr>
          <w:trHeight w:val="1701"/>
        </w:trPr>
        <w:tc>
          <w:tcPr>
            <w:tcW w:w="441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t xml:space="preserve">Az </w:t>
            </w:r>
            <w:r w:rsidRPr="00B42DFB">
              <w:rPr>
                <w:u w:val="single"/>
              </w:rPr>
              <w:t>adatszolgáltatás</w:t>
            </w:r>
            <w:r w:rsidRPr="00B42DFB">
              <w:t xml:space="preserve"> </w:t>
            </w:r>
            <w:r w:rsidRPr="00C54CA1">
              <w:t xml:space="preserve">a </w:t>
            </w:r>
            <w:r w:rsidRPr="00C54CA1">
              <w:rPr>
                <w:b/>
              </w:rPr>
              <w:t>388/2017. (XII. 13.)</w:t>
            </w:r>
            <w:r w:rsidRPr="00B42DFB">
              <w:rPr>
                <w:b/>
              </w:rPr>
              <w:t xml:space="preserve"> Korm. rendelet alapján </w:t>
            </w:r>
            <w:r w:rsidRPr="00B42DFB">
              <w:rPr>
                <w:b/>
                <w:u w:val="single"/>
              </w:rPr>
              <w:t>kötelező!</w:t>
            </w:r>
          </w:p>
          <w:p w:rsidR="00106396" w:rsidRPr="00B42DFB" w:rsidRDefault="00106396" w:rsidP="00547AED">
            <w:pPr>
              <w:rPr>
                <w:b/>
              </w:rPr>
            </w:pPr>
            <w:r w:rsidRPr="00B42DFB">
              <w:t>Nyilvántartási szám: 1442</w:t>
            </w:r>
          </w:p>
          <w:p w:rsidR="00106396" w:rsidRPr="00B42DFB" w:rsidRDefault="00106396" w:rsidP="00547AED">
            <w:r w:rsidRPr="00B42DFB">
              <w:t>Az adatszolgáltatás statisztikai célra történik. Me</w:t>
            </w:r>
            <w:r w:rsidRPr="00B42DFB">
              <w:t>g</w:t>
            </w:r>
            <w:r w:rsidRPr="00B42DFB">
              <w:t>tagadása, valótlan adatok közlése, valamint a kés</w:t>
            </w:r>
            <w:r w:rsidRPr="00B42DFB">
              <w:t>e</w:t>
            </w:r>
            <w:r w:rsidRPr="00B42DFB">
              <w:t>delmes adatszolgáltatás büntető, illetőleg szabál</w:t>
            </w:r>
            <w:r w:rsidRPr="00B42DFB">
              <w:t>y</w:t>
            </w:r>
            <w:r w:rsidRPr="00B42DFB">
              <w:t>sértési eljárást von maga után!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/>
        </w:tc>
        <w:tc>
          <w:tcPr>
            <w:tcW w:w="4990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pStyle w:val="Szvegtrzsbehzssal"/>
              <w:ind w:left="57" w:right="57"/>
              <w:jc w:val="left"/>
            </w:pPr>
            <w:r w:rsidRPr="00B42DFB">
              <w:rPr>
                <w:b/>
              </w:rPr>
              <w:t>Adatszolgáltatók:</w:t>
            </w:r>
            <w:r w:rsidRPr="00B42DFB">
              <w:t xml:space="preserve"> Települési, munkahelyi, felsőoktatási és szakkönyvtárak</w:t>
            </w:r>
          </w:p>
          <w:p w:rsidR="00106396" w:rsidRPr="00476FA6" w:rsidRDefault="00106396" w:rsidP="00547AED">
            <w:pPr>
              <w:ind w:left="57" w:right="57"/>
              <w:rPr>
                <w:b/>
              </w:rPr>
            </w:pPr>
            <w:r w:rsidRPr="00B42DFB">
              <w:rPr>
                <w:b/>
                <w:u w:val="single"/>
              </w:rPr>
              <w:t>Az adatszolgáltatás határideje</w:t>
            </w:r>
            <w:r w:rsidRPr="00B42DFB">
              <w:rPr>
                <w:b/>
              </w:rPr>
              <w:t xml:space="preserve">: </w:t>
            </w:r>
            <w:r w:rsidRPr="00476FA6">
              <w:rPr>
                <w:b/>
                <w:highlight w:val="yellow"/>
              </w:rPr>
              <w:t>202</w:t>
            </w:r>
            <w:r w:rsidR="00476FA6" w:rsidRPr="00476FA6">
              <w:rPr>
                <w:b/>
                <w:highlight w:val="yellow"/>
              </w:rPr>
              <w:t>2</w:t>
            </w:r>
            <w:r w:rsidRPr="00476FA6">
              <w:rPr>
                <w:b/>
                <w:highlight w:val="yellow"/>
              </w:rPr>
              <w:t xml:space="preserve">. </w:t>
            </w:r>
            <w:r w:rsidR="006A74F1" w:rsidRPr="00476FA6">
              <w:rPr>
                <w:b/>
                <w:highlight w:val="yellow"/>
              </w:rPr>
              <w:t>február</w:t>
            </w:r>
            <w:r w:rsidRPr="00476FA6">
              <w:rPr>
                <w:b/>
                <w:highlight w:val="yellow"/>
              </w:rPr>
              <w:t xml:space="preserve"> 1.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rPr>
                <w:b/>
                <w:u w:val="single"/>
              </w:rPr>
              <w:t>Elküldendő</w:t>
            </w:r>
            <w:r w:rsidRPr="00B42DFB">
              <w:rPr>
                <w:b/>
              </w:rPr>
              <w:t xml:space="preserve">: </w:t>
            </w:r>
            <w:r w:rsidRPr="00B42DFB">
              <w:t>az illetékes megyei könyvtárba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t xml:space="preserve">A kitöltésben segít az </w:t>
            </w:r>
            <w:r w:rsidRPr="00B42DFB">
              <w:rPr>
                <w:b/>
              </w:rPr>
              <w:t>Útmutató</w:t>
            </w:r>
            <w:r w:rsidRPr="00B42DFB">
              <w:t>!</w:t>
            </w:r>
          </w:p>
          <w:p w:rsidR="00106396" w:rsidRDefault="00106396" w:rsidP="00547AED">
            <w:pPr>
              <w:pStyle w:val="Szvegtrzsbehzssal"/>
              <w:ind w:left="57" w:right="57"/>
              <w:jc w:val="left"/>
            </w:pPr>
            <w:r w:rsidRPr="006A74F1">
              <w:rPr>
                <w:highlight w:val="darkGray"/>
              </w:rPr>
              <w:t>A szürkével</w:t>
            </w:r>
            <w:r w:rsidRPr="00B42DFB">
              <w:t xml:space="preserve"> jelzett sorokat fiók</w:t>
            </w:r>
            <w:r w:rsidR="00B42DFB" w:rsidRPr="00C54CA1">
              <w:t>-/tag</w:t>
            </w:r>
            <w:r w:rsidRPr="00C54CA1">
              <w:t>könyvtárak</w:t>
            </w:r>
            <w:r w:rsidRPr="00B42DFB">
              <w:t xml:space="preserve"> és ellátott könyvtári szolgáltató helyek esetében nem kell kitölteni.</w:t>
            </w:r>
          </w:p>
          <w:p w:rsidR="006A74F1" w:rsidRPr="00B42DFB" w:rsidRDefault="006A74F1" w:rsidP="00547AED">
            <w:pPr>
              <w:pStyle w:val="Szvegtrzsbehzssal"/>
              <w:ind w:left="57" w:right="57"/>
              <w:jc w:val="left"/>
              <w:rPr>
                <w:b/>
              </w:rPr>
            </w:pPr>
            <w:r w:rsidRPr="007844B0">
              <w:rPr>
                <w:sz w:val="22"/>
                <w:szCs w:val="22"/>
              </w:rPr>
              <w:t xml:space="preserve">A </w:t>
            </w:r>
            <w:r w:rsidRPr="007844B0">
              <w:rPr>
                <w:sz w:val="22"/>
                <w:szCs w:val="22"/>
                <w:shd w:val="clear" w:color="auto" w:fill="00B0F0"/>
              </w:rPr>
              <w:t xml:space="preserve">kékkel </w:t>
            </w:r>
            <w:r w:rsidRPr="007844B0">
              <w:rPr>
                <w:sz w:val="22"/>
                <w:szCs w:val="22"/>
              </w:rPr>
              <w:t>jelzett sorok kitöltése a KSZR beszámol</w:t>
            </w:r>
            <w:r w:rsidRPr="007844B0">
              <w:rPr>
                <w:sz w:val="22"/>
                <w:szCs w:val="22"/>
              </w:rPr>
              <w:t>ó</w:t>
            </w:r>
            <w:r w:rsidRPr="007844B0">
              <w:rPr>
                <w:sz w:val="22"/>
                <w:szCs w:val="22"/>
              </w:rPr>
              <w:t>hoz szükséges</w:t>
            </w:r>
          </w:p>
        </w:tc>
      </w:tr>
      <w:tr w:rsidR="00106396" w:rsidRPr="00B42DFB" w:rsidTr="00506852">
        <w:trPr>
          <w:trHeight w:hRule="exact" w:val="602"/>
        </w:trPr>
        <w:tc>
          <w:tcPr>
            <w:tcW w:w="9781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jc w:val="center"/>
              <w:rPr>
                <w:b/>
                <w:i/>
                <w:sz w:val="32"/>
                <w:szCs w:val="32"/>
              </w:rPr>
            </w:pPr>
            <w:r w:rsidRPr="00B42DFB">
              <w:rPr>
                <w:b/>
                <w:i/>
                <w:sz w:val="32"/>
                <w:szCs w:val="32"/>
              </w:rPr>
              <w:t xml:space="preserve">JELENTÉS </w:t>
            </w:r>
            <w:proofErr w:type="gramStart"/>
            <w:r w:rsidRPr="00B42DFB">
              <w:rPr>
                <w:b/>
                <w:i/>
                <w:sz w:val="32"/>
                <w:szCs w:val="32"/>
              </w:rPr>
              <w:t>A</w:t>
            </w:r>
            <w:proofErr w:type="gramEnd"/>
            <w:r w:rsidR="00476FA6">
              <w:rPr>
                <w:b/>
                <w:i/>
                <w:sz w:val="32"/>
                <w:szCs w:val="32"/>
              </w:rPr>
              <w:t xml:space="preserve"> KÖNYVTÁRAK 2021</w:t>
            </w:r>
            <w:r w:rsidRPr="00B42DFB">
              <w:rPr>
                <w:b/>
                <w:i/>
                <w:sz w:val="32"/>
                <w:szCs w:val="32"/>
              </w:rPr>
              <w:t>. ÉVI TEVÉKENYSÉGÉRŐL</w:t>
            </w:r>
          </w:p>
        </w:tc>
      </w:tr>
      <w:tr w:rsidR="00106396" w:rsidRPr="00B42DFB" w:rsidTr="00506852">
        <w:trPr>
          <w:trHeight w:hRule="exact" w:val="751"/>
        </w:trPr>
        <w:tc>
          <w:tcPr>
            <w:tcW w:w="342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Az adatszolgáltató (könyvtár/ellátó könyvtár/szolgáltatóhely) teljes neve:</w:t>
            </w:r>
          </w:p>
        </w:tc>
        <w:tc>
          <w:tcPr>
            <w:tcW w:w="6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6174FD">
        <w:trPr>
          <w:trHeight w:hRule="exact" w:val="510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Szé</w:t>
            </w:r>
            <w:r w:rsidRPr="00B42DFB">
              <w:rPr>
                <w:b/>
              </w:rPr>
              <w:t>k</w:t>
            </w:r>
            <w:r w:rsidRPr="00B42DFB">
              <w:rPr>
                <w:b/>
              </w:rPr>
              <w:t>helye: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pStyle w:val="llb"/>
              <w:keepNext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B42DFB">
              <w:rPr>
                <w:sz w:val="20"/>
              </w:rPr>
              <w:t>Irányítószám:</w:t>
            </w:r>
          </w:p>
        </w:tc>
        <w:tc>
          <w:tcPr>
            <w:tcW w:w="6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6174FD">
        <w:trPr>
          <w:trHeight w:hRule="exact" w:val="510"/>
        </w:trPr>
        <w:tc>
          <w:tcPr>
            <w:tcW w:w="862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  <w:r w:rsidRPr="00B42DFB">
              <w:t>Helység:</w:t>
            </w:r>
          </w:p>
        </w:tc>
        <w:tc>
          <w:tcPr>
            <w:tcW w:w="6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6174FD">
        <w:trPr>
          <w:trHeight w:hRule="exact" w:val="510"/>
        </w:trPr>
        <w:tc>
          <w:tcPr>
            <w:tcW w:w="862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  <w:r w:rsidRPr="00B42DFB">
              <w:t>Utca, házszám:</w:t>
            </w:r>
          </w:p>
        </w:tc>
        <w:tc>
          <w:tcPr>
            <w:tcW w:w="6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6174FD">
        <w:trPr>
          <w:trHeight w:hRule="exact" w:val="510"/>
        </w:trPr>
        <w:tc>
          <w:tcPr>
            <w:tcW w:w="9781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 xml:space="preserve">Vezetőjének (könyvtárosának, szolgálattevőjének) neve: </w:t>
            </w:r>
          </w:p>
        </w:tc>
      </w:tr>
      <w:tr w:rsidR="00106396" w:rsidRPr="00B42DFB" w:rsidTr="006174FD">
        <w:trPr>
          <w:trHeight w:hRule="exact" w:val="510"/>
        </w:trPr>
        <w:tc>
          <w:tcPr>
            <w:tcW w:w="9781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1875"/>
              </w:tabs>
              <w:rPr>
                <w:b/>
              </w:rPr>
            </w:pPr>
            <w:r w:rsidRPr="00B42DFB">
              <w:rPr>
                <w:b/>
              </w:rPr>
              <w:t xml:space="preserve">Telefon </w:t>
            </w:r>
            <w:r w:rsidRPr="00B42DFB">
              <w:t>(körzetszám is)</w:t>
            </w:r>
            <w:r w:rsidRPr="00B42DFB">
              <w:rPr>
                <w:b/>
              </w:rPr>
              <w:t>:</w:t>
            </w:r>
          </w:p>
        </w:tc>
      </w:tr>
      <w:tr w:rsidR="00106396" w:rsidRPr="00B42DFB" w:rsidTr="001B20DC">
        <w:trPr>
          <w:trHeight w:hRule="exact" w:val="510"/>
        </w:trPr>
        <w:tc>
          <w:tcPr>
            <w:tcW w:w="4413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06396" w:rsidRPr="001B20DC" w:rsidRDefault="00106396" w:rsidP="001B20DC">
            <w:pPr>
              <w:keepNext/>
              <w:keepLines/>
              <w:rPr>
                <w:b/>
              </w:rPr>
            </w:pPr>
            <w:r w:rsidRPr="001B20DC">
              <w:rPr>
                <w:b/>
              </w:rPr>
              <w:t>E-mail</w:t>
            </w:r>
            <w:r w:rsidR="001B20DC" w:rsidRPr="00C54CA1">
              <w:rPr>
                <w:b/>
              </w:rPr>
              <w:t>-</w:t>
            </w:r>
            <w:r w:rsidRPr="001B20DC">
              <w:rPr>
                <w:b/>
              </w:rPr>
              <w:t>cím:</w:t>
            </w:r>
          </w:p>
        </w:tc>
        <w:tc>
          <w:tcPr>
            <w:tcW w:w="5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1B20DC" w:rsidRDefault="00106396" w:rsidP="002A58DC">
            <w:pPr>
              <w:keepNext/>
              <w:keepLines/>
              <w:rPr>
                <w:b/>
              </w:rPr>
            </w:pPr>
            <w:r w:rsidRPr="00C54CA1">
              <w:rPr>
                <w:b/>
              </w:rPr>
              <w:t>Honlapcíme:</w:t>
            </w:r>
          </w:p>
        </w:tc>
      </w:tr>
      <w:tr w:rsidR="00106396" w:rsidRPr="00B42DFB" w:rsidTr="006174FD">
        <w:trPr>
          <w:trHeight w:hRule="exact" w:val="510"/>
        </w:trPr>
        <w:tc>
          <w:tcPr>
            <w:tcW w:w="4413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Kitöltő neve:</w:t>
            </w:r>
          </w:p>
        </w:tc>
        <w:tc>
          <w:tcPr>
            <w:tcW w:w="53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 xml:space="preserve">Kitöltő telefonja </w:t>
            </w:r>
            <w:r w:rsidRPr="00B42DFB">
              <w:t>(körzetszám is):</w:t>
            </w:r>
          </w:p>
        </w:tc>
      </w:tr>
      <w:tr w:rsidR="00106396" w:rsidRPr="00B42DFB" w:rsidTr="006174FD">
        <w:trPr>
          <w:trHeight w:val="504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  <w:r w:rsidRPr="00B42DFB">
              <w:rPr>
                <w:b/>
              </w:rPr>
              <w:t>Funkció: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  <w:r w:rsidRPr="00B42DFB"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t>közkönyvtár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  <w:r w:rsidRPr="00B42DFB">
              <w:sym w:font="Wingdings" w:char="F0A8"/>
            </w:r>
            <w:r w:rsidRPr="00B42DFB">
              <w:t xml:space="preserve"> szakkönyvtár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06396" w:rsidRPr="00B42DFB" w:rsidDel="00761542" w:rsidRDefault="00106396" w:rsidP="00547AED"/>
        </w:tc>
      </w:tr>
      <w:tr w:rsidR="00106396" w:rsidRPr="00B42DFB" w:rsidTr="006174FD">
        <w:trPr>
          <w:trHeight w:val="504"/>
        </w:trPr>
        <w:tc>
          <w:tcPr>
            <w:tcW w:w="15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t>ellátó könyvtár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  <w:r w:rsidRPr="00B42DFB">
              <w:t xml:space="preserve"> fiók/tag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  <w:r w:rsidRPr="00B42DFB">
              <w:t xml:space="preserve"> letéti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ind w:left="15"/>
            </w:pPr>
            <w:r w:rsidRPr="00B42DFB">
              <w:sym w:font="Wingdings" w:char="F0A8"/>
            </w:r>
            <w:r w:rsidRPr="00B42DFB">
              <w:t xml:space="preserve"> szolgáltatóhely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jc w:val="center"/>
            </w:pPr>
            <w:r w:rsidRPr="00B42DFB">
              <w:sym w:font="Wingdings" w:char="F0A8"/>
            </w:r>
            <w:r w:rsidRPr="00B42DFB">
              <w:t xml:space="preserve"> könyvtárbusz</w:t>
            </w:r>
          </w:p>
        </w:tc>
      </w:tr>
      <w:tr w:rsidR="00106396" w:rsidRPr="00B42DFB" w:rsidTr="006174FD">
        <w:trPr>
          <w:trHeight w:val="504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  <w:r w:rsidRPr="00B42DFB">
              <w:rPr>
                <w:b/>
              </w:rPr>
              <w:t>Működés: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t>működik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sym w:font="Wingdings" w:char="F0A8"/>
            </w:r>
            <w:r w:rsidRPr="00B42DFB">
              <w:t xml:space="preserve"> szünetel</w:t>
            </w:r>
          </w:p>
        </w:tc>
        <w:tc>
          <w:tcPr>
            <w:tcW w:w="4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sym w:font="Wingdings" w:char="F0A8"/>
            </w:r>
            <w:r w:rsidRPr="00B42DFB">
              <w:t xml:space="preserve"> megszűnt</w:t>
            </w:r>
          </w:p>
        </w:tc>
      </w:tr>
      <w:tr w:rsidR="00106396" w:rsidRPr="00B42DFB" w:rsidTr="006174FD">
        <w:trPr>
          <w:trHeight w:val="504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  <w:r w:rsidRPr="00B42DFB">
              <w:rPr>
                <w:b/>
              </w:rPr>
              <w:t>Szervezet: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t>önálló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left="186" w:right="57" w:hanging="186"/>
            </w:pPr>
            <w:r w:rsidRPr="00B42DFB"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left="-108" w:right="-391" w:hanging="11"/>
            </w:pPr>
            <w:r w:rsidRPr="00B42DFB">
              <w:t xml:space="preserve">iskolával </w:t>
            </w:r>
            <w:r w:rsidRPr="00B42DFB">
              <w:br/>
              <w:t>összevont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left="33" w:right="57" w:hanging="11"/>
            </w:pPr>
            <w:r w:rsidRPr="00B42DFB">
              <w:sym w:font="Wingdings" w:char="F0A8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left="-108" w:right="57" w:hanging="11"/>
            </w:pPr>
            <w:r w:rsidRPr="00B42DFB">
              <w:t>egyéb intézménnyel összevont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802B6" w:rsidRDefault="00106396" w:rsidP="00547AED">
            <w:pPr>
              <w:ind w:right="57"/>
            </w:pPr>
            <w:r w:rsidRPr="00B802B6">
              <w:sym w:font="Wingdings" w:char="F0A8"/>
            </w:r>
            <w:r w:rsidRPr="00B802B6">
              <w:t xml:space="preserve"> fiók</w:t>
            </w:r>
          </w:p>
        </w:tc>
      </w:tr>
      <w:tr w:rsidR="00106396" w:rsidRPr="00B42DFB" w:rsidTr="006174FD">
        <w:trPr>
          <w:trHeight w:val="504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rPr>
                <w:b/>
              </w:rPr>
              <w:t>Gazdálkodás: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right="33"/>
            </w:pPr>
            <w:r w:rsidRPr="00B42DFB"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right="33"/>
            </w:pPr>
            <w:r w:rsidRPr="00B42DFB">
              <w:t xml:space="preserve">önálló 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-22" w:right="57"/>
            </w:pPr>
            <w:r w:rsidRPr="00B42DFB">
              <w:sym w:font="Wingdings" w:char="F0A8"/>
            </w:r>
            <w:r w:rsidRPr="00B42DFB">
              <w:t xml:space="preserve"> nem önálló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right="57"/>
            </w:pPr>
          </w:p>
        </w:tc>
      </w:tr>
      <w:tr w:rsidR="00106396" w:rsidRPr="00B42DFB" w:rsidTr="006174FD">
        <w:trPr>
          <w:trHeight w:hRule="exact" w:val="510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rPr>
                <w:b/>
              </w:rPr>
              <w:t>Fenntartó: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right="33"/>
            </w:pPr>
            <w:r w:rsidRPr="00B42DFB">
              <w:t>központi költségv</w:t>
            </w:r>
            <w:r w:rsidRPr="00B42DFB">
              <w:t>e</w:t>
            </w:r>
            <w:r w:rsidRPr="00B42DFB">
              <w:t>tés/állam</w:t>
            </w:r>
          </w:p>
        </w:tc>
        <w:tc>
          <w:tcPr>
            <w:tcW w:w="5793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06396" w:rsidRPr="00B42DFB" w:rsidRDefault="00106396" w:rsidP="00C54CA1">
            <w:pPr>
              <w:ind w:left="-14"/>
            </w:pPr>
            <w:r w:rsidRPr="00C54CA1">
              <w:sym w:font="Wingdings" w:char="F0A8"/>
            </w:r>
            <w:r w:rsidRPr="00C54CA1">
              <w:t xml:space="preserve"> </w:t>
            </w:r>
            <w:r w:rsidRPr="00B42DFB">
              <w:t>fővárosi önkormányzat</w:t>
            </w:r>
          </w:p>
        </w:tc>
      </w:tr>
      <w:tr w:rsidR="00106396" w:rsidRPr="00B42DFB" w:rsidTr="006174FD">
        <w:trPr>
          <w:trHeight w:hRule="exact" w:val="510"/>
        </w:trPr>
        <w:tc>
          <w:tcPr>
            <w:tcW w:w="157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ind w:right="33"/>
            </w:pPr>
            <w:r w:rsidRPr="00B42DFB">
              <w:t>települési/kerületi önkormányzat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  <w:r w:rsidRPr="00B42DFB">
              <w:t xml:space="preserve"> egyház</w:t>
            </w:r>
          </w:p>
        </w:tc>
        <w:tc>
          <w:tcPr>
            <w:tcW w:w="409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C54CA1">
            <w:pPr>
              <w:ind w:right="1613"/>
            </w:pPr>
            <w:r w:rsidRPr="00B42DFB">
              <w:sym w:font="Wingdings" w:char="F0A8"/>
            </w:r>
            <w:r w:rsidRPr="00B42DFB">
              <w:t xml:space="preserve"> alapítvány (egyesület, </w:t>
            </w:r>
            <w:r w:rsidR="00C54CA1">
              <w:t>s</w:t>
            </w:r>
            <w:r w:rsidRPr="00B42DFB">
              <w:t>zakszervezet)</w:t>
            </w:r>
          </w:p>
        </w:tc>
      </w:tr>
      <w:tr w:rsidR="00106396" w:rsidRPr="00B42DFB" w:rsidTr="006174FD">
        <w:trPr>
          <w:trHeight w:hRule="exact" w:val="510"/>
        </w:trPr>
        <w:tc>
          <w:tcPr>
            <w:tcW w:w="157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6396" w:rsidRPr="00B42DFB" w:rsidRDefault="00106396" w:rsidP="00547AED"/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r w:rsidRPr="00B42DFB">
              <w:t xml:space="preserve">gazdasági </w:t>
            </w:r>
          </w:p>
          <w:p w:rsidR="00106396" w:rsidRPr="00B42DFB" w:rsidRDefault="00106396" w:rsidP="00547AED">
            <w:r w:rsidRPr="00B42DFB">
              <w:t>szervezet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  <w:r w:rsidRPr="00B42DFB">
              <w:t xml:space="preserve"> egyéb</w:t>
            </w: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/>
        </w:tc>
      </w:tr>
    </w:tbl>
    <w:p w:rsidR="00106396" w:rsidRPr="00B42DFB" w:rsidRDefault="00106396" w:rsidP="00106396">
      <w:pPr>
        <w:pStyle w:val="remark"/>
        <w:spacing w:after="0"/>
        <w:ind w:firstLine="708"/>
      </w:pPr>
    </w:p>
    <w:p w:rsidR="00106396" w:rsidRPr="00B42DFB" w:rsidRDefault="00106396" w:rsidP="00106396">
      <w:pPr>
        <w:pStyle w:val="remark"/>
        <w:spacing w:after="0"/>
        <w:ind w:firstLine="708"/>
      </w:pPr>
      <w:r w:rsidRPr="00B42DFB">
        <w:t>Az adatok statisztikai célú, folyamatosan hozzáférhető nyilvánossá tételéhez hozzájárulok.</w:t>
      </w:r>
    </w:p>
    <w:p w:rsidR="00106396" w:rsidRPr="00B42DFB" w:rsidRDefault="00106396" w:rsidP="00106396">
      <w:pPr>
        <w:spacing w:before="120" w:after="120"/>
        <w:ind w:firstLine="708"/>
        <w:outlineLvl w:val="0"/>
      </w:pPr>
      <w:proofErr w:type="gramStart"/>
      <w:r w:rsidRPr="00B42DFB">
        <w:t>Kelt .</w:t>
      </w:r>
      <w:proofErr w:type="gramEnd"/>
      <w:r w:rsidRPr="00B42DFB">
        <w:t xml:space="preserve"> . . . . . . . . . . . . . . . . . . . . . . . , 202</w:t>
      </w:r>
      <w:r w:rsidR="00476FA6">
        <w:t>2.</w:t>
      </w:r>
      <w:r w:rsidRPr="00B42DFB">
        <w:t xml:space="preserve">  . . . . . . . . . . . . . . hó . . . . . nap</w:t>
      </w:r>
    </w:p>
    <w:p w:rsidR="00106396" w:rsidRPr="00B42DFB" w:rsidRDefault="00106396" w:rsidP="00106396">
      <w:pPr>
        <w:spacing w:before="120" w:after="120"/>
        <w:ind w:firstLine="708"/>
      </w:pPr>
      <w:r w:rsidRPr="00B42DFB">
        <w:t>A kitöltésre fordított idő</w:t>
      </w:r>
      <w:proofErr w:type="gramStart"/>
      <w:r w:rsidRPr="00B42DFB">
        <w:t>:…………….</w:t>
      </w:r>
      <w:proofErr w:type="gramEnd"/>
      <w:r w:rsidRPr="00B42DFB">
        <w:t>perc</w:t>
      </w:r>
    </w:p>
    <w:p w:rsidR="00106396" w:rsidRPr="00B42DFB" w:rsidRDefault="00106396" w:rsidP="00106396"/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1276"/>
        <w:gridCol w:w="3544"/>
        <w:gridCol w:w="1063"/>
      </w:tblGrid>
      <w:tr w:rsidR="00106396" w:rsidRPr="00B42DFB" w:rsidTr="00547AED">
        <w:trPr>
          <w:cantSplit/>
        </w:trPr>
        <w:tc>
          <w:tcPr>
            <w:tcW w:w="779" w:type="dxa"/>
          </w:tcPr>
          <w:p w:rsidR="00106396" w:rsidRPr="00B42DFB" w:rsidRDefault="00106396" w:rsidP="00547AED"/>
        </w:tc>
        <w:tc>
          <w:tcPr>
            <w:tcW w:w="3402" w:type="dxa"/>
          </w:tcPr>
          <w:p w:rsidR="00106396" w:rsidRPr="00B42DFB" w:rsidRDefault="00106396" w:rsidP="00547AED">
            <w:pPr>
              <w:jc w:val="center"/>
            </w:pPr>
            <w:r w:rsidRPr="00B42DFB">
              <w:t>. . . . . . . . . . . . . . . . . . . . . . .</w:t>
            </w:r>
          </w:p>
          <w:p w:rsidR="00106396" w:rsidRPr="00B42DFB" w:rsidRDefault="00106396" w:rsidP="00547AED">
            <w:pPr>
              <w:jc w:val="center"/>
            </w:pPr>
            <w:r w:rsidRPr="00B42DFB">
              <w:t>statisztikus, jelentést kitöltő</w:t>
            </w:r>
          </w:p>
        </w:tc>
        <w:tc>
          <w:tcPr>
            <w:tcW w:w="1276" w:type="dxa"/>
          </w:tcPr>
          <w:p w:rsidR="00106396" w:rsidRPr="00B42DFB" w:rsidRDefault="00106396" w:rsidP="00547AED"/>
        </w:tc>
        <w:tc>
          <w:tcPr>
            <w:tcW w:w="3544" w:type="dxa"/>
          </w:tcPr>
          <w:p w:rsidR="00106396" w:rsidRPr="00B42DFB" w:rsidRDefault="00106396" w:rsidP="00547AED">
            <w:pPr>
              <w:jc w:val="center"/>
            </w:pPr>
            <w:r w:rsidRPr="00B42DFB">
              <w:t>. . . . . . . . . . . . . . . . . . . . .</w:t>
            </w:r>
          </w:p>
          <w:p w:rsidR="00106396" w:rsidRPr="00B42DFB" w:rsidRDefault="00106396" w:rsidP="00547AED">
            <w:pPr>
              <w:jc w:val="center"/>
            </w:pPr>
            <w:r w:rsidRPr="00B42DFB">
              <w:t>az adatszolgáltató aláírásra</w:t>
            </w:r>
          </w:p>
          <w:p w:rsidR="00106396" w:rsidRPr="00B42DFB" w:rsidRDefault="00106396" w:rsidP="00547AED">
            <w:pPr>
              <w:jc w:val="center"/>
            </w:pPr>
            <w:r w:rsidRPr="00B42DFB">
              <w:t>jogosult vezetője</w:t>
            </w:r>
          </w:p>
        </w:tc>
        <w:tc>
          <w:tcPr>
            <w:tcW w:w="1063" w:type="dxa"/>
          </w:tcPr>
          <w:p w:rsidR="00106396" w:rsidRPr="00B42DFB" w:rsidRDefault="00106396" w:rsidP="00547AED"/>
        </w:tc>
      </w:tr>
      <w:tr w:rsidR="00106396" w:rsidRPr="00B42DFB" w:rsidTr="00547AED">
        <w:trPr>
          <w:cantSplit/>
          <w:trHeight w:hRule="exact" w:val="432"/>
        </w:trPr>
        <w:tc>
          <w:tcPr>
            <w:tcW w:w="779" w:type="dxa"/>
          </w:tcPr>
          <w:p w:rsidR="00106396" w:rsidRPr="00B42DFB" w:rsidRDefault="00106396" w:rsidP="00547AED">
            <w:pPr>
              <w:spacing w:before="120" w:after="120"/>
            </w:pPr>
          </w:p>
        </w:tc>
        <w:tc>
          <w:tcPr>
            <w:tcW w:w="3402" w:type="dxa"/>
          </w:tcPr>
          <w:p w:rsidR="00106396" w:rsidRPr="00B42DFB" w:rsidRDefault="00106396" w:rsidP="00547AED">
            <w:pPr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:rsidR="00106396" w:rsidRPr="00B42DFB" w:rsidRDefault="00106396" w:rsidP="00547AED">
            <w:pPr>
              <w:spacing w:before="120" w:after="120"/>
              <w:jc w:val="center"/>
            </w:pPr>
            <w:r w:rsidRPr="00B42DFB">
              <w:t>P. h.</w:t>
            </w:r>
          </w:p>
        </w:tc>
        <w:tc>
          <w:tcPr>
            <w:tcW w:w="3544" w:type="dxa"/>
          </w:tcPr>
          <w:p w:rsidR="00106396" w:rsidRPr="00B42DFB" w:rsidRDefault="00106396" w:rsidP="00547AED">
            <w:pPr>
              <w:spacing w:before="120" w:after="120"/>
              <w:jc w:val="center"/>
            </w:pPr>
          </w:p>
        </w:tc>
        <w:tc>
          <w:tcPr>
            <w:tcW w:w="1063" w:type="dxa"/>
          </w:tcPr>
          <w:p w:rsidR="00106396" w:rsidRPr="00B42DFB" w:rsidRDefault="00106396" w:rsidP="00547AED">
            <w:pPr>
              <w:spacing w:before="120" w:after="120"/>
            </w:pPr>
          </w:p>
        </w:tc>
      </w:tr>
    </w:tbl>
    <w:p w:rsidR="00106396" w:rsidRPr="00B42DFB" w:rsidRDefault="00106396" w:rsidP="00106396">
      <w:pPr>
        <w:keepNext/>
        <w:keepLines/>
        <w:rPr>
          <w:b/>
        </w:rPr>
        <w:sectPr w:rsidR="00106396" w:rsidRPr="00B42DFB" w:rsidSect="00106396">
          <w:headerReference w:type="default" r:id="rId7"/>
          <w:footerReference w:type="even" r:id="rId8"/>
          <w:footerReference w:type="default" r:id="rId9"/>
          <w:pgSz w:w="11907" w:h="16840" w:code="9"/>
          <w:pgMar w:top="709" w:right="851" w:bottom="1134" w:left="851" w:header="567" w:footer="212" w:gutter="0"/>
          <w:pgBorders>
            <w:top w:val="single" w:sz="18" w:space="1" w:color="auto"/>
            <w:bottom w:val="single" w:sz="18" w:space="1" w:color="auto"/>
          </w:pgBorders>
          <w:cols w:space="708"/>
          <w:titlePg/>
          <w:docGrid w:linePitch="272"/>
        </w:sectPr>
      </w:pPr>
    </w:p>
    <w:p w:rsidR="00106396" w:rsidRPr="00B42DFB" w:rsidRDefault="00106396" w:rsidP="00106396">
      <w:pPr>
        <w:sectPr w:rsidR="00106396" w:rsidRPr="00B42DFB" w:rsidSect="00547AED">
          <w:type w:val="continuous"/>
          <w:pgSz w:w="11907" w:h="16840" w:code="9"/>
          <w:pgMar w:top="709" w:right="851" w:bottom="1134" w:left="851" w:header="567" w:footer="212" w:gutter="0"/>
          <w:pgBorders>
            <w:top w:val="single" w:sz="18" w:space="1" w:color="auto"/>
            <w:bottom w:val="single" w:sz="18" w:space="1" w:color="auto"/>
          </w:pgBorders>
          <w:cols w:space="708"/>
        </w:sectPr>
      </w:pPr>
    </w:p>
    <w:p w:rsidR="00106396" w:rsidRPr="00B42DFB" w:rsidRDefault="00106396" w:rsidP="00106396">
      <w:pPr>
        <w:sectPr w:rsidR="00106396" w:rsidRPr="00B42DFB" w:rsidSect="00547AED">
          <w:type w:val="continuous"/>
          <w:pgSz w:w="11907" w:h="16840" w:code="9"/>
          <w:pgMar w:top="709" w:right="851" w:bottom="1134" w:left="851" w:header="567" w:footer="212" w:gutter="0"/>
          <w:pgBorders>
            <w:top w:val="single" w:sz="18" w:space="1" w:color="auto"/>
            <w:bottom w:val="single" w:sz="18" w:space="1" w:color="auto"/>
          </w:pgBorders>
          <w:cols w:space="708"/>
        </w:sect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8"/>
        <w:gridCol w:w="1973"/>
        <w:gridCol w:w="1701"/>
        <w:gridCol w:w="5812"/>
      </w:tblGrid>
      <w:tr w:rsidR="00106396" w:rsidRPr="00B42DFB" w:rsidTr="00547AED">
        <w:trPr>
          <w:trHeight w:hRule="exact" w:val="28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lastRenderedPageBreak/>
              <w:t>A fenntartó teljes neve: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2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Székhelye: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pStyle w:val="llb"/>
              <w:keepNext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B42DFB">
              <w:rPr>
                <w:sz w:val="20"/>
              </w:rPr>
              <w:t>Irányítószám: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2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  <w:r w:rsidRPr="00B42DFB">
              <w:t>Helység: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2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  <w:r w:rsidRPr="00B42DFB">
              <w:t>Utca, házszám: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Csak a tagintézményekről (ellátott szolgáltatóhelyekről) kell kitölteni!</w:t>
            </w:r>
          </w:p>
        </w:tc>
      </w:tr>
      <w:tr w:rsidR="00106396" w:rsidRPr="00B42DFB" w:rsidTr="00547AED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Az ellátó könyvtár EMMI-azonosítója: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Az ellátó könyvtár teljes neve: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Könyvtárbusz neve: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2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Székhelye: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pStyle w:val="llb"/>
              <w:keepNext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B42DFB">
              <w:rPr>
                <w:sz w:val="20"/>
              </w:rPr>
              <w:t>Irányítószám: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2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  <w:r w:rsidRPr="00B42DFB">
              <w:t>Helység: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2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  <w:r w:rsidRPr="00B42DFB">
              <w:t>Utca, házszám: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</w:tbl>
    <w:p w:rsidR="00106396" w:rsidRPr="00B42DFB" w:rsidRDefault="00106396" w:rsidP="00106396">
      <w:pPr>
        <w:pStyle w:val="Standard"/>
        <w:ind w:right="-142"/>
        <w:rPr>
          <w:iCs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4470"/>
        <w:gridCol w:w="3336"/>
        <w:gridCol w:w="1134"/>
        <w:gridCol w:w="851"/>
      </w:tblGrid>
      <w:tr w:rsidR="00106396" w:rsidRPr="00B42DFB" w:rsidTr="001C01AF">
        <w:trPr>
          <w:trHeight w:hRule="exact" w:val="284"/>
        </w:trPr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ind w:left="57" w:right="57"/>
              <w:rPr>
                <w:b/>
              </w:rPr>
            </w:pPr>
            <w:r w:rsidRPr="00B42DFB">
              <w:rPr>
                <w:b/>
              </w:rPr>
              <w:t>1. A könyvtár adatai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right="57"/>
              <w:jc w:val="center"/>
              <w:rPr>
                <w:b/>
              </w:rPr>
            </w:pPr>
            <w:r w:rsidRPr="00B42DFB">
              <w:t>1.</w:t>
            </w:r>
          </w:p>
        </w:tc>
      </w:tr>
      <w:tr w:rsidR="00106396" w:rsidRPr="00B42DFB" w:rsidTr="001C01AF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5.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ind w:left="57" w:right="57"/>
              <w:rPr>
                <w:rFonts w:ascii="Times" w:hAnsi="Times"/>
              </w:rPr>
            </w:pPr>
            <w:r w:rsidRPr="00B42DFB">
              <w:t xml:space="preserve">Terület összesen </w:t>
            </w:r>
            <w:r w:rsidRPr="00B42DFB">
              <w:rPr>
                <w:rFonts w:ascii="Times" w:hAnsi="Times"/>
                <w:i/>
              </w:rPr>
              <w:t>(</w:t>
            </w:r>
            <w:r w:rsidRPr="00B42DFB">
              <w:rPr>
                <w:i/>
              </w:rPr>
              <w:t>m</w:t>
            </w:r>
            <w:r w:rsidRPr="00B42DFB">
              <w:rPr>
                <w:i/>
                <w:vertAlign w:val="superscript"/>
              </w:rPr>
              <w:t>2</w:t>
            </w:r>
            <w:r w:rsidRPr="00B42DFB">
              <w:rPr>
                <w:i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left="57" w:right="57"/>
              <w:rPr>
                <w:rFonts w:ascii="Times" w:hAnsi="Times"/>
              </w:rPr>
            </w:pPr>
          </w:p>
          <w:p w:rsidR="00106396" w:rsidRPr="00B42DFB" w:rsidRDefault="00106396" w:rsidP="00547AED">
            <w:pPr>
              <w:ind w:left="57" w:right="57"/>
              <w:rPr>
                <w:rFonts w:ascii="Times" w:hAnsi="Times"/>
              </w:rPr>
            </w:pPr>
          </w:p>
        </w:tc>
      </w:tr>
      <w:tr w:rsidR="00106396" w:rsidRPr="00B42DFB" w:rsidTr="001C01AF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6.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CD6156" w:rsidP="00CD6156">
            <w:pPr>
              <w:ind w:left="57" w:right="57"/>
            </w:pPr>
            <w:r w:rsidRPr="00C54CA1">
              <w:t>az</w:t>
            </w:r>
            <w:r w:rsidRPr="00C54CA1">
              <w:rPr>
                <w:i/>
              </w:rPr>
              <w:t xml:space="preserve"> </w:t>
            </w:r>
            <w:proofErr w:type="spellStart"/>
            <w:r w:rsidRPr="00C54CA1">
              <w:rPr>
                <w:i/>
              </w:rPr>
              <w:t>összesen</w:t>
            </w:r>
            <w:r w:rsidRPr="00C54CA1">
              <w:t>ből</w:t>
            </w:r>
            <w:proofErr w:type="spellEnd"/>
            <w:r w:rsidRPr="00B42DFB">
              <w:rPr>
                <w:i/>
              </w:rPr>
              <w:t xml:space="preserve"> </w:t>
            </w:r>
            <w:r w:rsidRPr="00B42DFB">
              <w:t>a</w:t>
            </w:r>
            <w:r w:rsidR="00106396" w:rsidRPr="00B42DFB">
              <w:t xml:space="preserve">z olvasók által látogatott, használt terület </w:t>
            </w:r>
            <w:r w:rsidR="00106396" w:rsidRPr="00B42DFB">
              <w:rPr>
                <w:rFonts w:ascii="Times" w:hAnsi="Times"/>
                <w:i/>
              </w:rPr>
              <w:t>(</w:t>
            </w:r>
            <w:r w:rsidR="00106396" w:rsidRPr="00B42DFB">
              <w:rPr>
                <w:i/>
              </w:rPr>
              <w:t>m</w:t>
            </w:r>
            <w:r w:rsidR="00106396" w:rsidRPr="00B42DFB">
              <w:rPr>
                <w:i/>
                <w:vertAlign w:val="superscript"/>
              </w:rPr>
              <w:t>2</w:t>
            </w:r>
            <w:r w:rsidR="00106396" w:rsidRPr="00B42DFB">
              <w:rPr>
                <w:i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left="57" w:right="57"/>
              <w:rPr>
                <w:rFonts w:ascii="Times" w:hAnsi="Times"/>
              </w:rPr>
            </w:pPr>
          </w:p>
        </w:tc>
      </w:tr>
      <w:tr w:rsidR="003B3407" w:rsidRPr="00B42DFB" w:rsidTr="00B74B83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B42DFB" w:rsidRDefault="003B3407" w:rsidP="00547AED">
            <w:pPr>
              <w:suppressLineNumbers/>
              <w:ind w:left="283" w:right="-142"/>
            </w:pPr>
            <w:r w:rsidRPr="00B42DFB">
              <w:t>7.</w:t>
            </w:r>
          </w:p>
        </w:tc>
        <w:tc>
          <w:tcPr>
            <w:tcW w:w="78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407" w:rsidRPr="00C54CA1" w:rsidRDefault="003B3407" w:rsidP="003B3407">
            <w:pPr>
              <w:ind w:left="57" w:right="57"/>
            </w:pPr>
            <w:r w:rsidRPr="00C54CA1">
              <w:t>az</w:t>
            </w:r>
            <w:r w:rsidRPr="00C54CA1">
              <w:rPr>
                <w:i/>
              </w:rPr>
              <w:t xml:space="preserve"> </w:t>
            </w:r>
            <w:proofErr w:type="spellStart"/>
            <w:r w:rsidRPr="00C54CA1">
              <w:rPr>
                <w:i/>
              </w:rPr>
              <w:t>összesen</w:t>
            </w:r>
            <w:r w:rsidRPr="00C54CA1">
              <w:t>ből</w:t>
            </w:r>
            <w:proofErr w:type="spellEnd"/>
            <w:r w:rsidRPr="00C54CA1">
              <w:rPr>
                <w:i/>
              </w:rPr>
              <w:t xml:space="preserve"> </w:t>
            </w:r>
            <w:r w:rsidRPr="00C54CA1">
              <w:t xml:space="preserve">raktári terület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B42DFB" w:rsidRDefault="003B3407" w:rsidP="003B3407">
            <w:pPr>
              <w:ind w:left="57" w:right="57"/>
              <w:jc w:val="center"/>
            </w:pPr>
            <w:r w:rsidRPr="00C54CA1">
              <w:rPr>
                <w:rFonts w:ascii="Times" w:hAnsi="Times"/>
                <w:i/>
              </w:rPr>
              <w:t>(</w:t>
            </w:r>
            <w:r w:rsidRPr="00C54CA1">
              <w:rPr>
                <w:i/>
              </w:rPr>
              <w:t>m</w:t>
            </w:r>
            <w:r w:rsidRPr="00C54CA1">
              <w:rPr>
                <w:i/>
                <w:vertAlign w:val="superscript"/>
              </w:rPr>
              <w:t>2</w:t>
            </w:r>
            <w:r w:rsidRPr="00C54CA1">
              <w:rPr>
                <w:i/>
              </w:rPr>
              <w:t>)</w:t>
            </w:r>
          </w:p>
        </w:tc>
      </w:tr>
      <w:tr w:rsidR="003B3407" w:rsidRPr="00B42DFB" w:rsidTr="00B74B83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B42DFB" w:rsidRDefault="003B3407" w:rsidP="00547AED">
            <w:pPr>
              <w:suppressLineNumbers/>
              <w:ind w:left="283" w:right="-142"/>
            </w:pPr>
            <w:r w:rsidRPr="00B42DFB">
              <w:t>8.</w:t>
            </w:r>
          </w:p>
        </w:tc>
        <w:tc>
          <w:tcPr>
            <w:tcW w:w="78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C54CA1" w:rsidRDefault="003B3407" w:rsidP="00547AED">
            <w:pPr>
              <w:ind w:left="57" w:right="57"/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3B3407" w:rsidRDefault="003B3407" w:rsidP="00547AED">
            <w:pPr>
              <w:ind w:left="57" w:right="57"/>
              <w:rPr>
                <w:i/>
              </w:rPr>
            </w:pPr>
            <w:r w:rsidRPr="003B3407">
              <w:rPr>
                <w:i/>
              </w:rPr>
              <w:t>(polcfolyóméter)</w:t>
            </w:r>
          </w:p>
        </w:tc>
      </w:tr>
      <w:tr w:rsidR="003B3407" w:rsidRPr="00B42DFB" w:rsidTr="001C01AF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B42DFB" w:rsidRDefault="003B3407" w:rsidP="008F476B">
            <w:pPr>
              <w:suppressLineNumbers/>
              <w:ind w:left="283" w:right="-142"/>
            </w:pPr>
            <w:r w:rsidRPr="00B42DFB">
              <w:t>9.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C54CA1" w:rsidRDefault="003B3407" w:rsidP="00547AED">
            <w:pPr>
              <w:ind w:left="57" w:right="57"/>
            </w:pPr>
            <w:r w:rsidRPr="00C54CA1">
              <w:t>A nyitvatartási napok száma egy átlagos héten a jelentést kitöltő könyvtárban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B42DFB" w:rsidRDefault="003B3407" w:rsidP="00547AED">
            <w:pPr>
              <w:ind w:left="57" w:right="57"/>
            </w:pPr>
          </w:p>
        </w:tc>
      </w:tr>
      <w:tr w:rsidR="003B3407" w:rsidRPr="00B42DFB" w:rsidTr="001C01AF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B42DFB" w:rsidRDefault="003B3407" w:rsidP="008F476B">
            <w:pPr>
              <w:suppressLineNumbers/>
              <w:ind w:left="283" w:right="-142"/>
            </w:pPr>
            <w:r w:rsidRPr="00B42DFB">
              <w:t>10.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C54CA1" w:rsidRDefault="003B3407" w:rsidP="00547AED">
            <w:pPr>
              <w:ind w:left="57" w:right="57"/>
            </w:pPr>
            <w:r w:rsidRPr="00C54CA1">
              <w:t>A nyitvatartási órák száma egy átlagos héten a jelentést kitöltő könyvtárban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B42DFB" w:rsidRDefault="003B3407" w:rsidP="00547AED">
            <w:pPr>
              <w:ind w:left="57" w:right="57"/>
            </w:pPr>
          </w:p>
        </w:tc>
      </w:tr>
      <w:tr w:rsidR="003B3407" w:rsidRPr="00B42DFB" w:rsidTr="001C01AF">
        <w:trPr>
          <w:trHeight w:hRule="exact" w:val="266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B42DFB" w:rsidRDefault="003B3407" w:rsidP="008F476B">
            <w:pPr>
              <w:suppressLineNumbers/>
              <w:ind w:left="283" w:right="-142"/>
            </w:pPr>
            <w:r w:rsidRPr="00B42DFB">
              <w:t>11.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C54CA1" w:rsidRDefault="003B3407" w:rsidP="00547AED">
            <w:pPr>
              <w:ind w:left="57" w:right="57"/>
            </w:pPr>
            <w:r w:rsidRPr="00C54CA1">
              <w:t>A nyitvatartási napok összesített száma a tárgyévben a jelentést kitöltő könyvtárban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B42DFB" w:rsidRDefault="003B3407" w:rsidP="00547AED">
            <w:pPr>
              <w:ind w:left="57" w:right="57"/>
            </w:pPr>
          </w:p>
        </w:tc>
      </w:tr>
      <w:tr w:rsidR="003B3407" w:rsidRPr="00B42DFB" w:rsidTr="001C01AF">
        <w:trPr>
          <w:trHeight w:hRule="exact" w:val="266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3407" w:rsidRPr="00B42DFB" w:rsidRDefault="003B3407" w:rsidP="00547AED">
            <w:pPr>
              <w:suppressLineNumbers/>
              <w:ind w:left="283" w:right="-142"/>
            </w:pPr>
            <w:r>
              <w:t>12.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3407" w:rsidRPr="00B42DFB" w:rsidRDefault="003B3407" w:rsidP="00547AED">
            <w:pPr>
              <w:ind w:left="57" w:right="57"/>
            </w:pPr>
            <w:r w:rsidRPr="00B42DFB">
              <w:t xml:space="preserve">Beiratkozási díj </w:t>
            </w:r>
            <w:r w:rsidRPr="00B42DFB">
              <w:rPr>
                <w:i/>
              </w:rPr>
              <w:t>(1: nincs; 2: van)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07" w:rsidRPr="00B42DFB" w:rsidRDefault="003B3407" w:rsidP="00547AED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A szolgáltató hely működése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önálló épületben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oktatási intézménnyel közös épületben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IKSZT épületében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egyéb kulturális intézménnyel egy épületben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egyéb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Az épület állapota</w:t>
            </w:r>
          </w:p>
        </w:tc>
        <w:tc>
          <w:tcPr>
            <w:tcW w:w="447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elfogadható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  <w:tc>
          <w:tcPr>
            <w:tcW w:w="447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felújított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  <w:tc>
          <w:tcPr>
            <w:tcW w:w="447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felújítandó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  <w:tc>
          <w:tcPr>
            <w:tcW w:w="447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407" w:rsidRPr="006A74F1" w:rsidRDefault="003B3407" w:rsidP="006A74F1">
            <w:pPr>
              <w:ind w:left="57" w:right="57"/>
            </w:pPr>
            <w:r>
              <w:t>Ebből 2021</w:t>
            </w:r>
            <w:r w:rsidRPr="006A74F1">
              <w:t>-ben felújított épület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A könyvtári helyiség/helyiségek állapota</w:t>
            </w:r>
          </w:p>
        </w:tc>
        <w:tc>
          <w:tcPr>
            <w:tcW w:w="447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elfogadható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  <w:tc>
          <w:tcPr>
            <w:tcW w:w="447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felújított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  <w:tc>
          <w:tcPr>
            <w:tcW w:w="447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felújítandó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  <w:tc>
          <w:tcPr>
            <w:tcW w:w="447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407" w:rsidRPr="006A74F1" w:rsidRDefault="003B3407" w:rsidP="006A74F1">
            <w:pPr>
              <w:ind w:left="57" w:right="57"/>
            </w:pPr>
            <w:r>
              <w:t>Ebből 2021</w:t>
            </w:r>
            <w:r w:rsidRPr="006A74F1">
              <w:t>-ben felújított helyiség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A könyvtári bútorzat állapota</w:t>
            </w:r>
          </w:p>
        </w:tc>
        <w:tc>
          <w:tcPr>
            <w:tcW w:w="447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elfogadható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  <w:tc>
          <w:tcPr>
            <w:tcW w:w="447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felújított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  <w:tc>
          <w:tcPr>
            <w:tcW w:w="447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 w:rsidRPr="006A74F1">
              <w:t>felújítandó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44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  <w:tc>
          <w:tcPr>
            <w:tcW w:w="447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  <w:r>
              <w:t>Ebből 2021</w:t>
            </w:r>
            <w:r w:rsidRPr="006A74F1">
              <w:t>-ben felújított bútorzat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  <w:tr w:rsidR="003B3407" w:rsidRPr="006A74F1" w:rsidTr="00635FB9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B3407" w:rsidRPr="006A74F1" w:rsidRDefault="003B3407" w:rsidP="006A74F1">
            <w:pPr>
              <w:suppressLineNumbers/>
              <w:ind w:left="283" w:right="-142"/>
            </w:pPr>
          </w:p>
        </w:tc>
        <w:tc>
          <w:tcPr>
            <w:tcW w:w="89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  <w:rPr>
                <w:highlight w:val="yellow"/>
              </w:rPr>
            </w:pPr>
            <w:r w:rsidRPr="006A74F1">
              <w:t>Biztonság-technikai eszközök (1= van, 2= nincs)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407" w:rsidRPr="006A74F1" w:rsidRDefault="003B3407" w:rsidP="006A74F1">
            <w:pPr>
              <w:ind w:left="57" w:right="57"/>
            </w:pPr>
          </w:p>
        </w:tc>
      </w:tr>
    </w:tbl>
    <w:p w:rsidR="00106396" w:rsidRDefault="00106396" w:rsidP="00106396">
      <w:pPr>
        <w:ind w:right="57"/>
        <w:jc w:val="center"/>
      </w:pPr>
    </w:p>
    <w:p w:rsidR="006A74F1" w:rsidRPr="00B42DFB" w:rsidRDefault="006A74F1" w:rsidP="00106396">
      <w:pPr>
        <w:ind w:right="57"/>
        <w:jc w:val="center"/>
      </w:pPr>
    </w:p>
    <w:tbl>
      <w:tblPr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0"/>
        <w:gridCol w:w="3969"/>
        <w:gridCol w:w="5244"/>
        <w:gridCol w:w="851"/>
      </w:tblGrid>
      <w:tr w:rsidR="00106396" w:rsidRPr="00B42DFB" w:rsidTr="00381991">
        <w:trPr>
          <w:trHeight w:hRule="exact" w:val="296"/>
        </w:trPr>
        <w:tc>
          <w:tcPr>
            <w:tcW w:w="9923" w:type="dxa"/>
            <w:gridSpan w:val="3"/>
            <w:vAlign w:val="center"/>
          </w:tcPr>
          <w:p w:rsidR="00106396" w:rsidRPr="00B42DFB" w:rsidRDefault="00106396" w:rsidP="00547AED">
            <w:pPr>
              <w:ind w:left="57" w:right="57"/>
              <w:rPr>
                <w:b/>
                <w:i/>
              </w:rPr>
            </w:pPr>
            <w:r w:rsidRPr="00B42DFB">
              <w:rPr>
                <w:b/>
              </w:rPr>
              <w:t>2. Szolgáltatások</w:t>
            </w:r>
            <w:r w:rsidR="00CD6156" w:rsidRPr="00B42DFB">
              <w:rPr>
                <w:b/>
              </w:rPr>
              <w:t xml:space="preserve"> </w:t>
            </w:r>
            <w:r w:rsidR="00CD6156" w:rsidRPr="00C54CA1">
              <w:rPr>
                <w:i/>
              </w:rPr>
              <w:t>jelölje X-szel!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right="57"/>
              <w:jc w:val="center"/>
            </w:pPr>
            <w:r w:rsidRPr="00B42DFB">
              <w:t>1.</w:t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rPr>
                <w:i/>
              </w:rPr>
              <w:br w:type="page"/>
            </w:r>
            <w:r w:rsidRPr="00B42DFB">
              <w:br w:type="page"/>
              <w:t>1.</w:t>
            </w:r>
          </w:p>
        </w:tc>
        <w:tc>
          <w:tcPr>
            <w:tcW w:w="3969" w:type="dxa"/>
            <w:vMerge w:val="restart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Kölcsönzés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t>(helyben-kölcsönzés, ill. kivitel a könyvtá</w:t>
            </w:r>
            <w:r w:rsidRPr="00B42DFB">
              <w:t>r</w:t>
            </w:r>
            <w:r w:rsidRPr="00B42DFB">
              <w:t>ból)</w:t>
            </w: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Könyv 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Időszaki kiadvány (újság, folyóirat)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ind w:left="34" w:right="-142"/>
              <w:jc w:val="center"/>
            </w:pPr>
            <w:r w:rsidRPr="00B42DFB">
              <w:t>3.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AV-dokumentum (pl. CD)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4.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Elektronikus dokumentum (fizikai hordozón)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5.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Elektronikus dokumentum (digitálisan)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6.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Könyvtárközi 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7.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Házhozszállítás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C54CA1">
        <w:trPr>
          <w:trHeight w:hRule="exact" w:val="284"/>
        </w:trPr>
        <w:tc>
          <w:tcPr>
            <w:tcW w:w="710" w:type="dxa"/>
            <w:shd w:val="clear" w:color="auto" w:fill="auto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  <w:rPr>
                <w:highlight w:val="yellow"/>
              </w:rPr>
            </w:pPr>
            <w:r w:rsidRPr="00C54CA1">
              <w:t>7.</w:t>
            </w:r>
            <w:proofErr w:type="gramStart"/>
            <w:r w:rsidRPr="00C54CA1">
              <w:t>a</w:t>
            </w:r>
            <w:proofErr w:type="gramEnd"/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Önkiszolgáló kölcsönzés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8.</w:t>
            </w:r>
          </w:p>
        </w:tc>
        <w:tc>
          <w:tcPr>
            <w:tcW w:w="3969" w:type="dxa"/>
            <w:vMerge w:val="restart"/>
            <w:vAlign w:val="center"/>
          </w:tcPr>
          <w:p w:rsidR="00106396" w:rsidRPr="00B42DFB" w:rsidRDefault="00106396" w:rsidP="00547AED">
            <w:pPr>
              <w:ind w:left="57" w:right="57"/>
              <w:rPr>
                <w:strike/>
              </w:rPr>
            </w:pPr>
            <w:r w:rsidRPr="00B42DFB">
              <w:t>Közvetlen (helyben) használat</w:t>
            </w: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  <w:rPr>
                <w:strike/>
              </w:rPr>
            </w:pPr>
            <w:r w:rsidRPr="00B42DFB">
              <w:t>Olvasóterem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9.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Időszaki kiadvány (újság, folyóirat)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Del="00FD2603" w:rsidRDefault="00106396" w:rsidP="00547AED">
            <w:pPr>
              <w:suppressLineNumbers/>
              <w:ind w:left="34" w:right="-142"/>
              <w:jc w:val="center"/>
            </w:pPr>
            <w:r w:rsidRPr="00B42DFB">
              <w:t>10.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AV-dokumentum (pl. CD)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Del="00FD2603" w:rsidRDefault="00106396" w:rsidP="00547AED">
            <w:pPr>
              <w:suppressLineNumbers/>
              <w:ind w:left="34" w:right="-142"/>
              <w:jc w:val="center"/>
            </w:pPr>
            <w:r w:rsidRPr="00B42DFB">
              <w:t>11.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Elektronikus dokumentum (pl. DVD)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lastRenderedPageBreak/>
              <w:t>12.</w:t>
            </w:r>
          </w:p>
        </w:tc>
        <w:tc>
          <w:tcPr>
            <w:tcW w:w="3969" w:type="dxa"/>
            <w:vMerge w:val="restart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Információszolgáltatás </w:t>
            </w: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Irodalomkutatás (retrospektív)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</w:pPr>
            <w:r w:rsidRPr="00B42DFB">
              <w:t xml:space="preserve">    13.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Cédulakatalógus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14.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Elektronikus katalógus (OPAC)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15.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Témafigyelés (kurrens irodalomkutatás) 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t xml:space="preserve">Közhasznú információszolgáltatás (1: nincs; 2: van) 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t>Helyismereti, helytörténeti kutatás (1: nincs; 2: van)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16.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Közhasznú információszolgáltatás 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17.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Helyismereti, helytörténeti kutatás 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18.</w:t>
            </w:r>
          </w:p>
        </w:tc>
        <w:tc>
          <w:tcPr>
            <w:tcW w:w="3969" w:type="dxa"/>
            <w:vMerge w:val="restart"/>
            <w:vAlign w:val="center"/>
          </w:tcPr>
          <w:p w:rsidR="00106396" w:rsidRPr="00B42DFB" w:rsidRDefault="00106396" w:rsidP="00547AED">
            <w:pPr>
              <w:ind w:left="57" w:right="57"/>
            </w:pPr>
          </w:p>
          <w:p w:rsidR="00106396" w:rsidRPr="00B42DFB" w:rsidRDefault="00106396" w:rsidP="00547AED">
            <w:pPr>
              <w:ind w:left="57" w:right="57"/>
            </w:pPr>
            <w:r w:rsidRPr="00B42DFB">
              <w:t>Rendezvény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t xml:space="preserve"> </w:t>
            </w: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Kiállítás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19.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Előadás, találkozó 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381991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381991" w:rsidRPr="00B42DFB" w:rsidRDefault="00381991" w:rsidP="00547AED">
            <w:pPr>
              <w:suppressLineNumbers/>
              <w:ind w:left="34" w:right="-142"/>
              <w:jc w:val="center"/>
            </w:pPr>
            <w:r>
              <w:t>20.</w:t>
            </w:r>
          </w:p>
        </w:tc>
        <w:tc>
          <w:tcPr>
            <w:tcW w:w="3969" w:type="dxa"/>
            <w:vMerge/>
            <w:vAlign w:val="center"/>
          </w:tcPr>
          <w:p w:rsidR="00381991" w:rsidRPr="00B42DFB" w:rsidRDefault="00381991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381991" w:rsidRPr="00B42DFB" w:rsidRDefault="00381991" w:rsidP="00547AED">
            <w:pPr>
              <w:ind w:left="57" w:right="57"/>
            </w:pPr>
            <w:r>
              <w:t>Könyvtári óra</w:t>
            </w:r>
          </w:p>
        </w:tc>
        <w:tc>
          <w:tcPr>
            <w:tcW w:w="851" w:type="dxa"/>
            <w:vAlign w:val="center"/>
          </w:tcPr>
          <w:p w:rsidR="00381991" w:rsidRPr="00B42DFB" w:rsidRDefault="00381991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342AED" w:rsidRPr="00B42DFB" w:rsidTr="007C4143">
        <w:trPr>
          <w:trHeight w:hRule="exact" w:val="284"/>
        </w:trPr>
        <w:tc>
          <w:tcPr>
            <w:tcW w:w="710" w:type="dxa"/>
            <w:vAlign w:val="center"/>
          </w:tcPr>
          <w:p w:rsidR="00342AED" w:rsidRPr="00B42DFB" w:rsidRDefault="00342AED" w:rsidP="00547AED">
            <w:pPr>
              <w:suppressLineNumbers/>
              <w:ind w:left="34" w:right="-142"/>
              <w:jc w:val="center"/>
            </w:pPr>
            <w:r>
              <w:t>21.</w:t>
            </w:r>
          </w:p>
        </w:tc>
        <w:tc>
          <w:tcPr>
            <w:tcW w:w="9213" w:type="dxa"/>
            <w:gridSpan w:val="2"/>
            <w:vAlign w:val="center"/>
          </w:tcPr>
          <w:p w:rsidR="00342AED" w:rsidRPr="00B42DFB" w:rsidRDefault="00342AED" w:rsidP="00547AED">
            <w:pPr>
              <w:ind w:left="57" w:right="57"/>
            </w:pPr>
            <w:r w:rsidRPr="00B42DFB">
              <w:t>Számítógép- és mobileszköz-használat</w:t>
            </w:r>
          </w:p>
        </w:tc>
        <w:tc>
          <w:tcPr>
            <w:tcW w:w="851" w:type="dxa"/>
            <w:vAlign w:val="center"/>
          </w:tcPr>
          <w:p w:rsidR="00342AED" w:rsidRPr="00B42DFB" w:rsidRDefault="00342AED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22.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Internethasználat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23.</w:t>
            </w:r>
          </w:p>
        </w:tc>
        <w:tc>
          <w:tcPr>
            <w:tcW w:w="3969" w:type="dxa"/>
            <w:vMerge w:val="restart"/>
            <w:vAlign w:val="center"/>
          </w:tcPr>
          <w:p w:rsidR="00106396" w:rsidRPr="00B42DFB" w:rsidRDefault="00502BF8" w:rsidP="00547AED">
            <w:pPr>
              <w:ind w:left="57" w:right="57"/>
            </w:pPr>
            <w:r>
              <w:t xml:space="preserve">Online </w:t>
            </w:r>
            <w:r w:rsidR="00106396" w:rsidRPr="00B42DFB">
              <w:t xml:space="preserve">szolgáltatás </w:t>
            </w:r>
          </w:p>
        </w:tc>
        <w:tc>
          <w:tcPr>
            <w:tcW w:w="5244" w:type="dxa"/>
            <w:vAlign w:val="center"/>
          </w:tcPr>
          <w:p w:rsidR="00106396" w:rsidRPr="00B42DFB" w:rsidRDefault="00502BF8" w:rsidP="00547AED">
            <w:pPr>
              <w:ind w:left="57" w:right="57"/>
            </w:pPr>
            <w:r>
              <w:t>H</w:t>
            </w:r>
            <w:r w:rsidR="00106396" w:rsidRPr="00B42DFB">
              <w:t>osszabbítás</w:t>
            </w:r>
          </w:p>
        </w:tc>
        <w:tc>
          <w:tcPr>
            <w:tcW w:w="851" w:type="dxa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24.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502BF8" w:rsidP="00547AED">
            <w:pPr>
              <w:ind w:left="57" w:right="57"/>
            </w:pPr>
            <w:r>
              <w:t>E</w:t>
            </w:r>
            <w:r w:rsidR="00106396" w:rsidRPr="00B42DFB">
              <w:t>lőjegyzés</w:t>
            </w:r>
          </w:p>
        </w:tc>
        <w:tc>
          <w:tcPr>
            <w:tcW w:w="851" w:type="dxa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25.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502BF8" w:rsidP="00502BF8">
            <w:pPr>
              <w:ind w:left="57" w:right="57"/>
            </w:pPr>
            <w:r>
              <w:t>O</w:t>
            </w:r>
            <w:r w:rsidR="00106396" w:rsidRPr="00B42DFB">
              <w:t>nline fizetés</w:t>
            </w:r>
          </w:p>
        </w:tc>
        <w:tc>
          <w:tcPr>
            <w:tcW w:w="851" w:type="dxa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26.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Távoktatás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27.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Reprográfiai szolgáltatások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28.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Térítéses könyv- és kiadványkötés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29.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Térítéses könyvrestaurálás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30.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C54CA1" w:rsidRDefault="00106396" w:rsidP="00C54CA1">
            <w:pPr>
              <w:ind w:left="57" w:right="57"/>
            </w:pPr>
            <w:r w:rsidRPr="00C54CA1">
              <w:t>Igény szerinti (</w:t>
            </w:r>
            <w:proofErr w:type="spellStart"/>
            <w:r w:rsidRPr="00C54CA1">
              <w:t>on</w:t>
            </w:r>
            <w:proofErr w:type="spellEnd"/>
            <w:r w:rsidRPr="00C54CA1">
              <w:t xml:space="preserve"> </w:t>
            </w:r>
            <w:proofErr w:type="spellStart"/>
            <w:r w:rsidRPr="00C54CA1">
              <w:t>demand</w:t>
            </w:r>
            <w:proofErr w:type="spellEnd"/>
            <w:r w:rsidRPr="00C54CA1">
              <w:t>) digitalizálás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31.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C54CA1" w:rsidRDefault="00106396" w:rsidP="00547AED">
            <w:pPr>
              <w:ind w:left="57" w:right="57"/>
              <w:rPr>
                <w:strike/>
              </w:rPr>
            </w:pPr>
            <w:r w:rsidRPr="00C54CA1">
              <w:t xml:space="preserve">Iskolai közösségi szolgálat </w:t>
            </w:r>
            <w:r w:rsidR="00CD6156" w:rsidRPr="00C54CA1">
              <w:t>lehetősége</w:t>
            </w:r>
          </w:p>
          <w:p w:rsidR="00106396" w:rsidRPr="00C54CA1" w:rsidRDefault="00106396" w:rsidP="00547AED">
            <w:pPr>
              <w:ind w:left="57" w:right="57"/>
            </w:pPr>
            <w:r w:rsidRPr="00C54CA1">
              <w:t xml:space="preserve">Tagság </w:t>
            </w:r>
            <w:r w:rsidRPr="00C54CA1">
              <w:rPr>
                <w:i/>
              </w:rPr>
              <w:t>(1: nincs; 2: van)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</w:tbl>
    <w:p w:rsidR="00106396" w:rsidRPr="00B42DFB" w:rsidRDefault="00106396" w:rsidP="00106396">
      <w:pPr>
        <w:ind w:right="57"/>
        <w:jc w:val="center"/>
      </w:pPr>
    </w:p>
    <w:tbl>
      <w:tblPr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567"/>
        <w:gridCol w:w="1135"/>
        <w:gridCol w:w="567"/>
        <w:gridCol w:w="5386"/>
        <w:gridCol w:w="1276"/>
        <w:gridCol w:w="1276"/>
      </w:tblGrid>
      <w:tr w:rsidR="00B42DFB" w:rsidRPr="00B42DFB" w:rsidDel="009A4B02" w:rsidTr="00556322">
        <w:trPr>
          <w:trHeight w:val="696"/>
        </w:trPr>
        <w:tc>
          <w:tcPr>
            <w:tcW w:w="8364" w:type="dxa"/>
            <w:gridSpan w:val="5"/>
            <w:vMerge w:val="restart"/>
            <w:vAlign w:val="center"/>
          </w:tcPr>
          <w:p w:rsidR="00B42DFB" w:rsidRPr="00B42DFB" w:rsidDel="009A4B02" w:rsidRDefault="00B42DFB" w:rsidP="00C54CA1">
            <w:pPr>
              <w:ind w:left="57" w:right="57"/>
            </w:pPr>
            <w:r w:rsidRPr="00B42DFB">
              <w:rPr>
                <w:b/>
              </w:rPr>
              <w:t>3. Könyvtári programok, képzések</w:t>
            </w:r>
          </w:p>
        </w:tc>
        <w:tc>
          <w:tcPr>
            <w:tcW w:w="1276" w:type="dxa"/>
            <w:vAlign w:val="center"/>
          </w:tcPr>
          <w:p w:rsidR="00B42DFB" w:rsidRPr="00B42DFB" w:rsidDel="009A4B02" w:rsidRDefault="00B42DFB" w:rsidP="003754A1">
            <w:pPr>
              <w:ind w:left="57" w:right="57"/>
              <w:jc w:val="center"/>
            </w:pPr>
            <w:r w:rsidRPr="00B42DFB">
              <w:t>A progr</w:t>
            </w:r>
            <w:r w:rsidRPr="00B42DFB">
              <w:t>a</w:t>
            </w:r>
            <w:r w:rsidRPr="00B42DFB">
              <w:t>mok, ké</w:t>
            </w:r>
            <w:r w:rsidRPr="00B42DFB">
              <w:t>p</w:t>
            </w:r>
            <w:r w:rsidRPr="00B42DFB">
              <w:t>zések sz</w:t>
            </w:r>
            <w:r w:rsidRPr="00B42DFB">
              <w:t>á</w:t>
            </w:r>
            <w:r w:rsidRPr="00B42DFB">
              <w:t xml:space="preserve">ma </w:t>
            </w:r>
            <w:r w:rsidRPr="00B42DFB">
              <w:rPr>
                <w:i/>
              </w:rPr>
              <w:t>(db)</w:t>
            </w:r>
          </w:p>
        </w:tc>
        <w:tc>
          <w:tcPr>
            <w:tcW w:w="1276" w:type="dxa"/>
            <w:vAlign w:val="center"/>
          </w:tcPr>
          <w:p w:rsidR="00B42DFB" w:rsidRPr="00B42DFB" w:rsidDel="009A4B02" w:rsidRDefault="00B42DFB" w:rsidP="003754A1">
            <w:pPr>
              <w:ind w:left="57" w:right="57"/>
              <w:jc w:val="center"/>
            </w:pPr>
            <w:r w:rsidRPr="00B42DFB">
              <w:t>A progr</w:t>
            </w:r>
            <w:r w:rsidRPr="00B42DFB">
              <w:t>a</w:t>
            </w:r>
            <w:r w:rsidRPr="00B42DFB">
              <w:t xml:space="preserve">mokon, képzéseken részt vevők száma </w:t>
            </w:r>
            <w:r w:rsidRPr="00B42DFB">
              <w:rPr>
                <w:i/>
              </w:rPr>
              <w:t>(fő)</w:t>
            </w:r>
          </w:p>
        </w:tc>
      </w:tr>
      <w:tr w:rsidR="00B42DFB" w:rsidRPr="00B42DFB" w:rsidDel="009A4B02" w:rsidTr="00556322">
        <w:trPr>
          <w:trHeight w:hRule="exact" w:val="284"/>
        </w:trPr>
        <w:tc>
          <w:tcPr>
            <w:tcW w:w="8364" w:type="dxa"/>
            <w:gridSpan w:val="5"/>
            <w:vMerge/>
            <w:vAlign w:val="center"/>
          </w:tcPr>
          <w:p w:rsidR="00B42DFB" w:rsidRPr="00B42DFB" w:rsidRDefault="00B42DFB" w:rsidP="003754A1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B42DFB" w:rsidRPr="00B42DFB" w:rsidRDefault="00B42DFB" w:rsidP="003754A1">
            <w:pPr>
              <w:ind w:left="57" w:right="57"/>
              <w:jc w:val="center"/>
            </w:pPr>
            <w:r w:rsidRPr="00B42DFB">
              <w:t>1.</w:t>
            </w:r>
          </w:p>
        </w:tc>
        <w:tc>
          <w:tcPr>
            <w:tcW w:w="1276" w:type="dxa"/>
            <w:vAlign w:val="center"/>
          </w:tcPr>
          <w:p w:rsidR="00B42DFB" w:rsidRPr="00B42DFB" w:rsidDel="009A4B02" w:rsidRDefault="00B42DFB" w:rsidP="003754A1">
            <w:pPr>
              <w:ind w:left="57" w:right="57"/>
              <w:jc w:val="center"/>
            </w:pPr>
            <w:r w:rsidRPr="00B42DFB">
              <w:t>2.</w:t>
            </w:r>
          </w:p>
        </w:tc>
      </w:tr>
      <w:tr w:rsidR="00BD3C86" w:rsidRPr="00B42DFB" w:rsidDel="009A4B02" w:rsidTr="00556322">
        <w:trPr>
          <w:trHeight w:hRule="exact" w:val="284"/>
        </w:trPr>
        <w:tc>
          <w:tcPr>
            <w:tcW w:w="709" w:type="dxa"/>
            <w:vAlign w:val="center"/>
          </w:tcPr>
          <w:p w:rsidR="00BD3C86" w:rsidRPr="00B42DFB" w:rsidRDefault="00BD3C86" w:rsidP="003754A1">
            <w:pPr>
              <w:suppressLineNumbers/>
              <w:ind w:left="283" w:right="-142"/>
            </w:pPr>
            <w:r w:rsidRPr="00B42DFB">
              <w:rPr>
                <w:i/>
              </w:rPr>
              <w:br w:type="page"/>
            </w:r>
            <w:r w:rsidRPr="00B42DFB">
              <w:br w:type="page"/>
              <w:t>1.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D3C86" w:rsidRPr="00BD3C86" w:rsidRDefault="00BD3C86" w:rsidP="00BD3C86">
            <w:pPr>
              <w:ind w:left="57" w:right="57"/>
              <w:jc w:val="center"/>
            </w:pPr>
            <w:r w:rsidRPr="00BD3C86">
              <w:t>Könyvtári programok</w:t>
            </w:r>
          </w:p>
        </w:tc>
        <w:tc>
          <w:tcPr>
            <w:tcW w:w="7088" w:type="dxa"/>
            <w:gridSpan w:val="3"/>
            <w:vAlign w:val="center"/>
          </w:tcPr>
          <w:p w:rsidR="00BD3C86" w:rsidRPr="00B42DFB" w:rsidRDefault="00BD3C86" w:rsidP="003754A1">
            <w:pPr>
              <w:ind w:left="57" w:right="57"/>
            </w:pPr>
            <w:r w:rsidRPr="00B42DFB">
              <w:t xml:space="preserve">Összesen 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3754A1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BD3C86" w:rsidRPr="00B42DFB" w:rsidDel="009A4B02" w:rsidRDefault="00BD3C86" w:rsidP="003754A1">
            <w:pPr>
              <w:ind w:left="57" w:right="57"/>
              <w:jc w:val="center"/>
            </w:pPr>
          </w:p>
        </w:tc>
      </w:tr>
      <w:tr w:rsidR="00BD3C86" w:rsidRPr="00B42DFB" w:rsidTr="00556322">
        <w:trPr>
          <w:trHeight w:hRule="exact" w:val="312"/>
        </w:trPr>
        <w:tc>
          <w:tcPr>
            <w:tcW w:w="709" w:type="dxa"/>
            <w:vAlign w:val="center"/>
          </w:tcPr>
          <w:p w:rsidR="00BD3C86" w:rsidRPr="00B42DFB" w:rsidRDefault="004147DE" w:rsidP="001C01AF">
            <w:pPr>
              <w:suppressLineNumbers/>
              <w:ind w:left="283" w:right="-142"/>
            </w:pPr>
            <w:r>
              <w:t>2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 w:val="restart"/>
            <w:vAlign w:val="center"/>
          </w:tcPr>
          <w:p w:rsidR="00BD3C86" w:rsidRPr="00C54CA1" w:rsidRDefault="00556322" w:rsidP="00556322">
            <w:pPr>
              <w:jc w:val="center"/>
            </w:pPr>
            <w:r w:rsidRPr="00C54CA1">
              <w:t xml:space="preserve">Az </w:t>
            </w:r>
            <w:proofErr w:type="spellStart"/>
            <w:r w:rsidRPr="00C54CA1">
              <w:rPr>
                <w:i/>
              </w:rPr>
              <w:t>Össze-sen</w:t>
            </w:r>
            <w:r w:rsidRPr="00C54CA1">
              <w:t>ből</w:t>
            </w:r>
            <w:proofErr w:type="spellEnd"/>
            <w:r w:rsidRPr="00C54CA1">
              <w:t xml:space="preserve"> </w:t>
            </w:r>
            <w:r w:rsidR="00BD3C86" w:rsidRPr="00C54CA1">
              <w:t>t</w:t>
            </w:r>
            <w:r w:rsidR="00BD3C86" w:rsidRPr="00C54CA1">
              <w:t>í</w:t>
            </w:r>
            <w:r w:rsidR="00BD3C86" w:rsidRPr="00C54CA1">
              <w:t>pus szerint</w:t>
            </w: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1C01AF">
            <w:pPr>
              <w:ind w:left="57" w:right="57"/>
            </w:pPr>
            <w:r w:rsidRPr="00B42DFB">
              <w:t>Konferencia, workshop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  <w:jc w:val="center"/>
            </w:pPr>
          </w:p>
        </w:tc>
      </w:tr>
      <w:tr w:rsidR="00BD3C86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BD3C86" w:rsidRPr="00B42DFB" w:rsidRDefault="004147DE" w:rsidP="001C01AF">
            <w:pPr>
              <w:suppressLineNumbers/>
              <w:ind w:left="283" w:right="-142"/>
            </w:pPr>
            <w:r>
              <w:t>3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BD3C86" w:rsidRPr="00C54CA1" w:rsidRDefault="00BD3C86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1C01AF">
            <w:pPr>
              <w:ind w:left="57" w:right="57"/>
            </w:pPr>
            <w:r w:rsidRPr="00B42DFB">
              <w:t>Kiállítás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  <w:jc w:val="center"/>
            </w:pPr>
          </w:p>
        </w:tc>
      </w:tr>
      <w:tr w:rsidR="00BD3C86" w:rsidRPr="00B42DFB" w:rsidDel="009A4B02" w:rsidTr="00556322">
        <w:trPr>
          <w:trHeight w:hRule="exact" w:val="284"/>
        </w:trPr>
        <w:tc>
          <w:tcPr>
            <w:tcW w:w="709" w:type="dxa"/>
            <w:vAlign w:val="center"/>
          </w:tcPr>
          <w:p w:rsidR="00BD3C86" w:rsidRPr="00B42DFB" w:rsidRDefault="004147DE" w:rsidP="001C01AF">
            <w:pPr>
              <w:suppressLineNumbers/>
              <w:ind w:left="283" w:right="-142"/>
            </w:pPr>
            <w:r>
              <w:t>4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BD3C86" w:rsidRPr="00C54CA1" w:rsidRDefault="00BD3C86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1C01AF">
            <w:pPr>
              <w:ind w:left="57" w:right="57"/>
            </w:pPr>
            <w:r w:rsidRPr="00B42DFB">
              <w:t>Vetélkedő, verseny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BD3C86" w:rsidRPr="00B42DFB" w:rsidDel="009A4B02" w:rsidRDefault="00BD3C86" w:rsidP="001C01AF">
            <w:pPr>
              <w:ind w:left="57" w:right="57"/>
              <w:jc w:val="center"/>
            </w:pPr>
          </w:p>
        </w:tc>
      </w:tr>
      <w:tr w:rsidR="00BD3C86" w:rsidRPr="00B42DFB" w:rsidDel="009A4B02" w:rsidTr="00556322">
        <w:trPr>
          <w:trHeight w:hRule="exact" w:val="284"/>
        </w:trPr>
        <w:tc>
          <w:tcPr>
            <w:tcW w:w="709" w:type="dxa"/>
            <w:vAlign w:val="center"/>
          </w:tcPr>
          <w:p w:rsidR="00BD3C86" w:rsidRPr="00B42DFB" w:rsidRDefault="004147DE" w:rsidP="001C01AF">
            <w:pPr>
              <w:suppressLineNumbers/>
              <w:ind w:left="283" w:right="-142"/>
            </w:pPr>
            <w:r>
              <w:t>5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BD3C86" w:rsidRPr="00C54CA1" w:rsidRDefault="00BD3C86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1C01AF">
            <w:pPr>
              <w:ind w:left="57" w:right="57"/>
            </w:pPr>
            <w:r w:rsidRPr="00B42DFB">
              <w:t>Egyéb</w:t>
            </w:r>
            <w:r w:rsidR="00C550FA">
              <w:t xml:space="preserve"> típus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BD3C86" w:rsidRPr="00B42DFB" w:rsidDel="009A4B02" w:rsidRDefault="00BD3C86" w:rsidP="001C01AF">
            <w:pPr>
              <w:ind w:left="57" w:right="57"/>
              <w:jc w:val="center"/>
            </w:pPr>
          </w:p>
        </w:tc>
      </w:tr>
      <w:tr w:rsidR="00C550FA" w:rsidRPr="00B42DFB" w:rsidTr="00556322">
        <w:trPr>
          <w:cantSplit/>
          <w:trHeight w:hRule="exact" w:val="303"/>
        </w:trPr>
        <w:tc>
          <w:tcPr>
            <w:tcW w:w="709" w:type="dxa"/>
            <w:vAlign w:val="center"/>
          </w:tcPr>
          <w:p w:rsidR="00C550FA" w:rsidRPr="00B42DFB" w:rsidRDefault="00C550FA" w:rsidP="001C01AF">
            <w:pPr>
              <w:suppressLineNumbers/>
              <w:ind w:left="283" w:right="-142"/>
            </w:pPr>
            <w:r>
              <w:t>6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135" w:type="dxa"/>
            <w:vMerge w:val="restart"/>
            <w:vAlign w:val="center"/>
          </w:tcPr>
          <w:p w:rsidR="00C550FA" w:rsidRPr="00C54CA1" w:rsidRDefault="00C550FA" w:rsidP="00556322">
            <w:pPr>
              <w:ind w:right="57"/>
              <w:jc w:val="center"/>
            </w:pPr>
            <w:r w:rsidRPr="00C54CA1">
              <w:t xml:space="preserve">Az </w:t>
            </w:r>
            <w:proofErr w:type="spellStart"/>
            <w:r w:rsidRPr="00C54CA1">
              <w:rPr>
                <w:i/>
              </w:rPr>
              <w:t>Össze-sen</w:t>
            </w:r>
            <w:r w:rsidRPr="00C54CA1">
              <w:t>ből</w:t>
            </w:r>
            <w:proofErr w:type="spellEnd"/>
            <w:r w:rsidRPr="00C54CA1">
              <w:t xml:space="preserve"> tematika szerint</w:t>
            </w:r>
          </w:p>
        </w:tc>
        <w:tc>
          <w:tcPr>
            <w:tcW w:w="5953" w:type="dxa"/>
            <w:gridSpan w:val="2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Olvasást és szövegértést fejlesztő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556322">
        <w:trPr>
          <w:trHeight w:val="284"/>
        </w:trPr>
        <w:tc>
          <w:tcPr>
            <w:tcW w:w="709" w:type="dxa"/>
            <w:vAlign w:val="center"/>
          </w:tcPr>
          <w:p w:rsidR="00C550FA" w:rsidRPr="00B42DFB" w:rsidRDefault="00C550FA" w:rsidP="001C01AF">
            <w:pPr>
              <w:suppressLineNumbers/>
              <w:ind w:left="283" w:right="-142"/>
            </w:pPr>
            <w:r>
              <w:t>7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C550FA" w:rsidRPr="00C54CA1" w:rsidRDefault="00C550FA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Könyvtári óra, könyvtárhasználati foglalkozás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556322">
        <w:trPr>
          <w:trHeight w:val="232"/>
        </w:trPr>
        <w:tc>
          <w:tcPr>
            <w:tcW w:w="709" w:type="dxa"/>
            <w:vAlign w:val="center"/>
          </w:tcPr>
          <w:p w:rsidR="00C550FA" w:rsidRPr="00B42DFB" w:rsidRDefault="00C550FA" w:rsidP="001C01AF">
            <w:pPr>
              <w:suppressLineNumbers/>
              <w:ind w:left="283" w:right="-142"/>
            </w:pPr>
            <w:r>
              <w:t>8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C550FA" w:rsidRPr="00C54CA1" w:rsidRDefault="00C550FA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Digitális kompetenciafejlesztő, információkeresési ismereteket nyújtó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1C01AF">
            <w:pPr>
              <w:suppressLineNumbers/>
              <w:ind w:left="283" w:right="-142"/>
            </w:pPr>
            <w:r>
              <w:t>9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C550FA" w:rsidRPr="00C54CA1" w:rsidRDefault="00C550FA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Személyiségfejlesztő, képességfejlesztő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rPr>
                <w:b/>
              </w:rPr>
            </w:pPr>
          </w:p>
        </w:tc>
      </w:tr>
      <w:tr w:rsidR="00C550FA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 w:rsidRPr="00B42DFB">
              <w:t>1</w:t>
            </w:r>
            <w:r>
              <w:t>0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C550FA" w:rsidRPr="00C54CA1" w:rsidRDefault="00C550FA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C550FA" w:rsidRPr="00B42DFB" w:rsidRDefault="00C550FA" w:rsidP="001C01AF">
            <w:pPr>
              <w:ind w:left="57" w:right="57"/>
            </w:pPr>
            <w:r>
              <w:t>Egyéb tematika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rPr>
                <w:b/>
              </w:rPr>
            </w:pPr>
          </w:p>
        </w:tc>
      </w:tr>
      <w:tr w:rsidR="00C550FA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11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135" w:type="dxa"/>
            <w:vMerge w:val="restart"/>
            <w:vAlign w:val="center"/>
          </w:tcPr>
          <w:p w:rsidR="00C550FA" w:rsidRPr="00C54CA1" w:rsidRDefault="00C550FA" w:rsidP="00556322">
            <w:pPr>
              <w:ind w:left="32" w:right="57"/>
              <w:jc w:val="center"/>
            </w:pPr>
            <w:r w:rsidRPr="00C54CA1">
              <w:t xml:space="preserve">Az </w:t>
            </w:r>
            <w:proofErr w:type="spellStart"/>
            <w:r w:rsidRPr="00C54CA1">
              <w:rPr>
                <w:i/>
              </w:rPr>
              <w:t>Össze-sen</w:t>
            </w:r>
            <w:r w:rsidRPr="00C54CA1">
              <w:t>ből</w:t>
            </w:r>
            <w:proofErr w:type="spellEnd"/>
            <w:r w:rsidRPr="00C54CA1">
              <w:t xml:space="preserve"> célcsoport szerint</w:t>
            </w:r>
          </w:p>
        </w:tc>
        <w:tc>
          <w:tcPr>
            <w:tcW w:w="5953" w:type="dxa"/>
            <w:gridSpan w:val="2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Hátrányos helyzetűek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</w:tr>
      <w:tr w:rsidR="00C550FA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12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Nemzetiségi közösség identitását erősítő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556322">
        <w:trPr>
          <w:trHeight w:hRule="exact" w:val="326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13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C550FA" w:rsidRPr="00C54CA1" w:rsidRDefault="00C550FA" w:rsidP="001C01AF">
            <w:pPr>
              <w:ind w:left="57" w:right="57"/>
            </w:pPr>
            <w:r w:rsidRPr="00C54CA1">
              <w:t>Iskolások (tehetséggondozás)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14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Nyugdíjas korosztály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15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Családok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556322">
        <w:trPr>
          <w:trHeight w:val="25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16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C550FA" w:rsidRPr="00B42DFB" w:rsidRDefault="00C550FA" w:rsidP="00AD27EA">
            <w:pPr>
              <w:ind w:left="57" w:right="57"/>
            </w:pPr>
            <w:r w:rsidRPr="00B42DFB">
              <w:t>Intézmény</w:t>
            </w:r>
            <w:r>
              <w:t>ek tagjai</w:t>
            </w:r>
            <w:r w:rsidRPr="00B42DFB">
              <w:t xml:space="preserve"> (hallgatók, oktatók, intézeti munkatársak stb.)</w:t>
            </w:r>
          </w:p>
        </w:tc>
        <w:tc>
          <w:tcPr>
            <w:tcW w:w="1276" w:type="dxa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  <w:tc>
          <w:tcPr>
            <w:tcW w:w="1276" w:type="dxa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556322">
        <w:trPr>
          <w:trHeight w:val="28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17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Egyéb célcsoportok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18</w:t>
            </w:r>
            <w:r w:rsidRPr="00B42DFB"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550FA" w:rsidRPr="00B42DFB" w:rsidRDefault="00C550FA" w:rsidP="00BD3C86">
            <w:pPr>
              <w:ind w:left="57" w:right="57"/>
              <w:jc w:val="center"/>
              <w:rPr>
                <w:i/>
              </w:rPr>
            </w:pPr>
            <w:r w:rsidRPr="00B42DFB">
              <w:t>Képzések</w:t>
            </w:r>
            <w:r w:rsidRPr="00B42DFB">
              <w:rPr>
                <w:i/>
              </w:rPr>
              <w:t xml:space="preserve">, </w:t>
            </w:r>
            <w:r w:rsidRPr="00B42DFB">
              <w:t>tréningek</w:t>
            </w:r>
          </w:p>
        </w:tc>
        <w:tc>
          <w:tcPr>
            <w:tcW w:w="7088" w:type="dxa"/>
            <w:gridSpan w:val="3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Összesen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</w:tr>
      <w:tr w:rsidR="00C550FA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19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C550FA" w:rsidRPr="00C54CA1" w:rsidRDefault="00C550FA" w:rsidP="00556322">
            <w:pPr>
              <w:ind w:left="-109" w:right="-105"/>
              <w:jc w:val="center"/>
            </w:pPr>
            <w:r w:rsidRPr="00C54CA1">
              <w:t xml:space="preserve">Az </w:t>
            </w:r>
            <w:proofErr w:type="spellStart"/>
            <w:r w:rsidRPr="00C54CA1">
              <w:rPr>
                <w:i/>
              </w:rPr>
              <w:t>Összesen</w:t>
            </w:r>
            <w:r w:rsidRPr="00C54CA1">
              <w:t>ből</w:t>
            </w:r>
            <w:proofErr w:type="spellEnd"/>
            <w:r w:rsidRPr="00C54CA1">
              <w:t xml:space="preserve"> akkreditáció szerint</w:t>
            </w:r>
          </w:p>
        </w:tc>
        <w:tc>
          <w:tcPr>
            <w:tcW w:w="5386" w:type="dxa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Akkreditált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20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C550FA" w:rsidRPr="00C54CA1" w:rsidRDefault="00C550FA" w:rsidP="00BD3C86">
            <w:pPr>
              <w:ind w:left="57" w:right="57"/>
              <w:jc w:val="center"/>
            </w:pPr>
          </w:p>
        </w:tc>
        <w:tc>
          <w:tcPr>
            <w:tcW w:w="5386" w:type="dxa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Nem akkreditált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21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C550FA" w:rsidRPr="00C54CA1" w:rsidRDefault="00C550FA" w:rsidP="00BD3C86">
            <w:pPr>
              <w:ind w:left="57" w:right="57"/>
              <w:jc w:val="center"/>
            </w:pPr>
            <w:r w:rsidRPr="00C54CA1">
              <w:t xml:space="preserve">Az </w:t>
            </w:r>
            <w:proofErr w:type="spellStart"/>
            <w:r w:rsidRPr="00C54CA1">
              <w:rPr>
                <w:i/>
              </w:rPr>
              <w:t>Összesen</w:t>
            </w:r>
            <w:r w:rsidRPr="00C54CA1">
              <w:t>ből</w:t>
            </w:r>
            <w:proofErr w:type="spellEnd"/>
            <w:r w:rsidRPr="00C54CA1">
              <w:t xml:space="preserve"> célcsoport sz</w:t>
            </w:r>
            <w:r w:rsidRPr="00C54CA1">
              <w:t>e</w:t>
            </w:r>
            <w:r w:rsidRPr="00C54CA1">
              <w:t>rint</w:t>
            </w:r>
          </w:p>
        </w:tc>
        <w:tc>
          <w:tcPr>
            <w:tcW w:w="5386" w:type="dxa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Általános- és középiskolások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22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5386" w:type="dxa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Felsőoktatási hallgatók, oktatók, kutatók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23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5386" w:type="dxa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Nyugdíjas korosztály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8F476B">
            <w:pPr>
              <w:suppressLineNumbers/>
              <w:ind w:left="283" w:right="-142"/>
            </w:pPr>
            <w:r>
              <w:t>24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5386" w:type="dxa"/>
            <w:vAlign w:val="center"/>
          </w:tcPr>
          <w:p w:rsidR="00C550FA" w:rsidRPr="00B42DFB" w:rsidRDefault="00C550FA" w:rsidP="001C01AF">
            <w:pPr>
              <w:ind w:left="57" w:right="57"/>
            </w:pPr>
            <w:r w:rsidRPr="00B42DFB">
              <w:t>Fogyatékossággal élők könyvtárhasználatát segítő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C550FA" w:rsidRPr="00B42DFB" w:rsidRDefault="00C550FA" w:rsidP="001C01AF">
            <w:pPr>
              <w:suppressLineNumbers/>
              <w:ind w:left="283" w:right="-142"/>
            </w:pPr>
            <w:r>
              <w:t>25.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5386" w:type="dxa"/>
            <w:vAlign w:val="center"/>
          </w:tcPr>
          <w:p w:rsidR="00C550FA" w:rsidRPr="00B42DFB" w:rsidRDefault="00C550FA" w:rsidP="00080EF2">
            <w:pPr>
              <w:ind w:left="57" w:right="57"/>
            </w:pPr>
            <w:r w:rsidRPr="00B42DFB">
              <w:t>Intézményi dolgozók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  <w:tr w:rsidR="00C550FA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C550FA" w:rsidRDefault="00C550FA" w:rsidP="001C01AF">
            <w:pPr>
              <w:suppressLineNumbers/>
              <w:ind w:left="283" w:right="-142"/>
            </w:pPr>
            <w:r>
              <w:t>26.</w:t>
            </w:r>
          </w:p>
        </w:tc>
        <w:tc>
          <w:tcPr>
            <w:tcW w:w="567" w:type="dxa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5386" w:type="dxa"/>
            <w:vAlign w:val="center"/>
          </w:tcPr>
          <w:p w:rsidR="00C550FA" w:rsidRPr="00B42DFB" w:rsidRDefault="00C550FA" w:rsidP="00080EF2">
            <w:pPr>
              <w:ind w:left="57" w:right="57"/>
            </w:pPr>
            <w:r>
              <w:t>Egyéb célcsoportok</w:t>
            </w: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C550FA" w:rsidRPr="00B42DFB" w:rsidRDefault="00C550FA" w:rsidP="001C01AF">
            <w:pPr>
              <w:ind w:left="57" w:right="57"/>
              <w:jc w:val="center"/>
            </w:pPr>
          </w:p>
        </w:tc>
      </w:tr>
    </w:tbl>
    <w:p w:rsidR="006A74F1" w:rsidRDefault="006A74F1" w:rsidP="00106396">
      <w:pPr>
        <w:keepNext/>
        <w:keepLines/>
        <w:spacing w:after="60"/>
        <w:ind w:left="284"/>
      </w:pPr>
    </w:p>
    <w:p w:rsidR="006A74F1" w:rsidRPr="00B42DFB" w:rsidRDefault="006A74F1" w:rsidP="00106396">
      <w:pPr>
        <w:keepNext/>
        <w:keepLines/>
        <w:spacing w:after="60"/>
        <w:ind w:left="284"/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7"/>
        <w:gridCol w:w="3360"/>
        <w:gridCol w:w="5583"/>
        <w:gridCol w:w="1134"/>
      </w:tblGrid>
      <w:tr w:rsidR="00106396" w:rsidRPr="00B42DFB" w:rsidTr="00AD27EA">
        <w:trPr>
          <w:cantSplit/>
          <w:trHeight w:val="357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ind w:left="356" w:hanging="72"/>
            </w:pPr>
            <w:r w:rsidRPr="00B42DFB">
              <w:rPr>
                <w:b/>
              </w:rPr>
              <w:t>4.1. Informatikai eszközök és szakszemélyzet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jc w:val="center"/>
            </w:pPr>
            <w:r w:rsidRPr="00B42DFB">
              <w:t>1.</w:t>
            </w:r>
          </w:p>
        </w:tc>
      </w:tr>
      <w:tr w:rsidR="00106396" w:rsidRPr="00B42DFB" w:rsidTr="00AD27EA">
        <w:trPr>
          <w:cantSplit/>
          <w:trHeight w:hRule="exact" w:val="493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1.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547AED">
            <w:r w:rsidRPr="00B42DFB">
              <w:t xml:space="preserve">Külső internetkapcsolat-technológia (WAN) </w:t>
            </w:r>
            <w:r w:rsidRPr="00B42DFB">
              <w:rPr>
                <w:i/>
              </w:rPr>
              <w:t>(1: nincs; 2: vonalkapcsolt (ISDN, DSL, pl. ADSL); 3: kábelm</w:t>
            </w:r>
            <w:r w:rsidRPr="00B42DFB">
              <w:rPr>
                <w:i/>
              </w:rPr>
              <w:t>o</w:t>
            </w:r>
            <w:r w:rsidRPr="00B42DFB">
              <w:rPr>
                <w:i/>
              </w:rPr>
              <w:t>dem; 4: optikai; 5: vezeték nélküli (mobilnet, wifi, műholdas net, mikrohullám))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 xml:space="preserve">2. 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30295F">
            <w:pPr>
              <w:keepNext/>
              <w:keepLines/>
              <w:ind w:left="57" w:right="57"/>
              <w:rPr>
                <w:i/>
              </w:rPr>
            </w:pPr>
            <w:r w:rsidRPr="00B42DFB">
              <w:t xml:space="preserve">Internetkapcsolat </w:t>
            </w:r>
            <w:r w:rsidR="0030295F">
              <w:t>-</w:t>
            </w:r>
            <w:r w:rsidRPr="00B42DFB">
              <w:t xml:space="preserve"> sávszélesség </w:t>
            </w:r>
            <w:r w:rsidRPr="00B42DFB">
              <w:rPr>
                <w:i/>
              </w:rPr>
              <w:t>(1: nincs; 2: &lt;10Mbit/s; 3: 10–100Mbit/s; 4: 100–1000Mbit/s; 5</w:t>
            </w:r>
            <w:proofErr w:type="gramStart"/>
            <w:r w:rsidRPr="00B42DFB">
              <w:rPr>
                <w:i/>
              </w:rPr>
              <w:t>: &gt;1000Mbit</w:t>
            </w:r>
            <w:proofErr w:type="gramEnd"/>
            <w:r w:rsidRPr="00B42DFB">
              <w:rPr>
                <w:i/>
              </w:rPr>
              <w:t>/s)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3.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 xml:space="preserve">Belső hálózati internetkapcsolat-technológia (LAN) </w:t>
            </w:r>
            <w:r w:rsidRPr="00B42DFB">
              <w:rPr>
                <w:i/>
              </w:rPr>
              <w:t>(1: nincs; 2: vezetékes (UTP vagy optikai); 3: vezeték nélküli (wifi))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4.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 xml:space="preserve">Van-e intézményi felhő? </w:t>
            </w:r>
            <w:r w:rsidRPr="00B42DFB">
              <w:rPr>
                <w:i/>
              </w:rPr>
              <w:t>(1: nincs; 2: van)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5.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 xml:space="preserve">Összes üzemeltetett asztali számítógép, munkaállomás és mobileszköz </w:t>
            </w:r>
            <w:r w:rsidRPr="00B42DFB">
              <w:rPr>
                <w:i/>
              </w:rPr>
              <w:t>(db)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6.</w:t>
            </w:r>
          </w:p>
        </w:tc>
        <w:tc>
          <w:tcPr>
            <w:tcW w:w="3360" w:type="dxa"/>
            <w:vMerge w:val="restart"/>
            <w:vAlign w:val="center"/>
          </w:tcPr>
          <w:p w:rsidR="00106396" w:rsidRPr="00C54CA1" w:rsidRDefault="00CF1A2A" w:rsidP="00547AED">
            <w:pPr>
              <w:keepNext/>
              <w:keepLines/>
              <w:ind w:left="57" w:right="57"/>
              <w:rPr>
                <w:i/>
              </w:rPr>
            </w:pPr>
            <w:r w:rsidRPr="00C54CA1">
              <w:t>a</w:t>
            </w:r>
            <w:r w:rsidR="0030295F" w:rsidRPr="00C54CA1">
              <w:t xml:space="preserve">z </w:t>
            </w:r>
            <w:r w:rsidR="0030295F" w:rsidRPr="00C54CA1">
              <w:rPr>
                <w:i/>
              </w:rPr>
              <w:t>összes</w:t>
            </w:r>
            <w:r w:rsidR="00106396" w:rsidRPr="00C54CA1">
              <w:t xml:space="preserve">ből nyilvános </w:t>
            </w:r>
            <w:r w:rsidR="00106396" w:rsidRPr="00C54CA1">
              <w:rPr>
                <w:i/>
              </w:rPr>
              <w:t>(db)</w:t>
            </w: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  <w:rPr>
                <w:i/>
              </w:rPr>
            </w:pPr>
            <w:r w:rsidRPr="00B42DFB">
              <w:t>nincs hálózatba kötve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7.</w:t>
            </w:r>
          </w:p>
        </w:tc>
        <w:tc>
          <w:tcPr>
            <w:tcW w:w="3360" w:type="dxa"/>
            <w:vMerge/>
            <w:vAlign w:val="center"/>
          </w:tcPr>
          <w:p w:rsidR="00106396" w:rsidRPr="00C54CA1" w:rsidRDefault="00106396" w:rsidP="00547AED">
            <w:pPr>
              <w:keepNext/>
              <w:keepLines/>
              <w:ind w:left="57" w:right="57"/>
              <w:rPr>
                <w:i/>
              </w:rPr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  <w:rPr>
                <w:i/>
              </w:rPr>
            </w:pPr>
            <w:r w:rsidRPr="00B42DFB">
              <w:t>hálózatba kötve és internetet elérni képes</w:t>
            </w:r>
            <w:r w:rsidRPr="00B42DFB" w:rsidDel="00797833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hRule="exact"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8.</w:t>
            </w:r>
          </w:p>
        </w:tc>
        <w:tc>
          <w:tcPr>
            <w:tcW w:w="3360" w:type="dxa"/>
            <w:vMerge/>
            <w:vAlign w:val="center"/>
          </w:tcPr>
          <w:p w:rsidR="00106396" w:rsidRPr="00C54CA1" w:rsidRDefault="00106396" w:rsidP="00547AED">
            <w:pPr>
              <w:keepNext/>
              <w:keepLines/>
              <w:ind w:left="57" w:right="57"/>
              <w:rPr>
                <w:i/>
              </w:rPr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widowControl w:val="0"/>
              <w:suppressLineNumbers/>
              <w:suppressAutoHyphens/>
              <w:spacing w:after="120"/>
              <w:ind w:left="57" w:right="57"/>
            </w:pPr>
            <w:r w:rsidRPr="00B42DFB">
              <w:t>hálózatba kötve és csak intranetet elérni képes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9.</w:t>
            </w:r>
          </w:p>
        </w:tc>
        <w:tc>
          <w:tcPr>
            <w:tcW w:w="3360" w:type="dxa"/>
            <w:vMerge/>
            <w:vAlign w:val="center"/>
          </w:tcPr>
          <w:p w:rsidR="00106396" w:rsidRPr="00C54CA1" w:rsidRDefault="00106396" w:rsidP="00547AED">
            <w:pPr>
              <w:keepNext/>
              <w:keepLines/>
              <w:ind w:left="57" w:right="57"/>
              <w:rPr>
                <w:i/>
              </w:rPr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összesen</w:t>
            </w:r>
            <w:r w:rsidR="005F2595">
              <w:t xml:space="preserve"> (6-8.)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10.</w:t>
            </w:r>
          </w:p>
        </w:tc>
        <w:tc>
          <w:tcPr>
            <w:tcW w:w="3360" w:type="dxa"/>
            <w:vMerge w:val="restart"/>
            <w:vAlign w:val="center"/>
          </w:tcPr>
          <w:p w:rsidR="00106396" w:rsidRPr="00C54CA1" w:rsidRDefault="00CF1A2A" w:rsidP="00547AED">
            <w:pPr>
              <w:keepNext/>
              <w:keepLines/>
              <w:ind w:left="57" w:right="57"/>
              <w:rPr>
                <w:i/>
              </w:rPr>
            </w:pPr>
            <w:r w:rsidRPr="00C54CA1">
              <w:t>a</w:t>
            </w:r>
            <w:r w:rsidR="0030295F" w:rsidRPr="00C54CA1">
              <w:t xml:space="preserve">z </w:t>
            </w:r>
            <w:r w:rsidR="0030295F" w:rsidRPr="00C54CA1">
              <w:rPr>
                <w:i/>
              </w:rPr>
              <w:t>összes</w:t>
            </w:r>
            <w:r w:rsidR="00106396" w:rsidRPr="00C54CA1">
              <w:t xml:space="preserve">ből dolgozói </w:t>
            </w:r>
            <w:r w:rsidR="00106396" w:rsidRPr="00C54CA1">
              <w:rPr>
                <w:i/>
              </w:rPr>
              <w:t>(db)</w:t>
            </w: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  <w:rPr>
                <w:i/>
              </w:rPr>
            </w:pPr>
            <w:r w:rsidRPr="00B42DFB">
              <w:t>nincs hálózatba kötve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11.</w:t>
            </w:r>
          </w:p>
        </w:tc>
        <w:tc>
          <w:tcPr>
            <w:tcW w:w="3360" w:type="dxa"/>
            <w:vMerge/>
            <w:vAlign w:val="center"/>
          </w:tcPr>
          <w:p w:rsidR="00106396" w:rsidRPr="00C54CA1" w:rsidRDefault="00106396" w:rsidP="00547AED">
            <w:pPr>
              <w:keepNext/>
              <w:keepLines/>
              <w:ind w:left="57" w:right="57"/>
              <w:rPr>
                <w:i/>
              </w:rPr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  <w:rPr>
                <w:i/>
              </w:rPr>
            </w:pPr>
            <w:r w:rsidRPr="00B42DFB">
              <w:t>hálózatba kötve és internetet elérni képes</w:t>
            </w:r>
            <w:r w:rsidRPr="00B42DFB" w:rsidDel="00797833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12.</w:t>
            </w:r>
          </w:p>
        </w:tc>
        <w:tc>
          <w:tcPr>
            <w:tcW w:w="3360" w:type="dxa"/>
            <w:vMerge/>
            <w:vAlign w:val="center"/>
          </w:tcPr>
          <w:p w:rsidR="00106396" w:rsidRPr="00C54CA1" w:rsidRDefault="00106396" w:rsidP="00547AED">
            <w:pPr>
              <w:keepNext/>
              <w:keepLines/>
              <w:ind w:left="57" w:right="57"/>
              <w:rPr>
                <w:i/>
              </w:rPr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hálózatba kötve és csak intranetet elérni képes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13.</w:t>
            </w:r>
          </w:p>
        </w:tc>
        <w:tc>
          <w:tcPr>
            <w:tcW w:w="3360" w:type="dxa"/>
            <w:vMerge/>
            <w:vAlign w:val="center"/>
          </w:tcPr>
          <w:p w:rsidR="00106396" w:rsidRPr="00C54CA1" w:rsidRDefault="00106396" w:rsidP="00547AED">
            <w:pPr>
              <w:keepNext/>
              <w:keepLines/>
              <w:ind w:left="57" w:right="57"/>
              <w:rPr>
                <w:i/>
              </w:rPr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összesen</w:t>
            </w:r>
            <w:r w:rsidR="005F2595">
              <w:t xml:space="preserve"> (10-12.)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14.</w:t>
            </w:r>
          </w:p>
        </w:tc>
        <w:tc>
          <w:tcPr>
            <w:tcW w:w="3360" w:type="dxa"/>
            <w:vMerge w:val="restart"/>
            <w:vAlign w:val="center"/>
          </w:tcPr>
          <w:p w:rsidR="00106396" w:rsidRPr="00C54CA1" w:rsidRDefault="00AD27EA" w:rsidP="00547AED">
            <w:pPr>
              <w:keepNext/>
              <w:keepLines/>
              <w:ind w:left="57" w:right="57"/>
              <w:rPr>
                <w:i/>
              </w:rPr>
            </w:pPr>
            <w:r w:rsidRPr="00C54CA1">
              <w:t>Birtokolt</w:t>
            </w:r>
            <w:r w:rsidR="00106396" w:rsidRPr="00C54CA1">
              <w:t xml:space="preserve"> szerverek </w:t>
            </w:r>
            <w:r w:rsidR="00106396" w:rsidRPr="00C54CA1">
              <w:rPr>
                <w:i/>
              </w:rPr>
              <w:t>(db)</w:t>
            </w: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saját tulajdonú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15.</w:t>
            </w:r>
          </w:p>
        </w:tc>
        <w:tc>
          <w:tcPr>
            <w:tcW w:w="3360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bérelt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16.</w:t>
            </w:r>
          </w:p>
        </w:tc>
        <w:tc>
          <w:tcPr>
            <w:tcW w:w="3360" w:type="dxa"/>
            <w:vMerge w:val="restart"/>
            <w:vAlign w:val="center"/>
          </w:tcPr>
          <w:p w:rsidR="00106396" w:rsidRPr="00B42DFB" w:rsidRDefault="00106396" w:rsidP="00547AED">
            <w:pPr>
              <w:keepNext/>
              <w:keepLines/>
              <w:widowControl w:val="0"/>
              <w:suppressLineNumbers/>
              <w:suppressAutoHyphens/>
              <w:spacing w:after="120"/>
              <w:ind w:left="57" w:right="57"/>
              <w:rPr>
                <w:i/>
              </w:rPr>
            </w:pPr>
            <w:r w:rsidRPr="00B42DFB">
              <w:t xml:space="preserve">Üzemeltetett szerverek </w:t>
            </w:r>
            <w:r w:rsidRPr="00B42DFB">
              <w:rPr>
                <w:i/>
              </w:rPr>
              <w:t>(db)</w:t>
            </w: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saját üzemeltetésben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17.</w:t>
            </w:r>
          </w:p>
        </w:tc>
        <w:tc>
          <w:tcPr>
            <w:tcW w:w="3360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kiszervezett üzemeltetésben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329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18.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widowControl w:val="0"/>
              <w:suppressLineNumbers/>
              <w:tabs>
                <w:tab w:val="left" w:pos="727"/>
              </w:tabs>
              <w:suppressAutoHyphens/>
              <w:ind w:left="57" w:right="57"/>
              <w:rPr>
                <w:i/>
              </w:rPr>
            </w:pPr>
            <w:r w:rsidRPr="00B42DFB">
              <w:t xml:space="preserve">A számítógépek, munkaállomások és mobileszközök átlagosan 5 évnél fiatalabbak-e?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19.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Rendelkezik-e digitalizáló eszközökkel?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20.</w:t>
            </w:r>
          </w:p>
        </w:tc>
        <w:tc>
          <w:tcPr>
            <w:tcW w:w="8943" w:type="dxa"/>
            <w:gridSpan w:val="2"/>
            <w:tcBorders>
              <w:bottom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Informatikai szakszemélyzet </w:t>
            </w:r>
            <w:r w:rsidRPr="00B42DFB">
              <w:rPr>
                <w:i/>
              </w:rPr>
              <w:t>(1: nincs; 2: informatikai szervezeti egység; 3: saját informat</w:t>
            </w:r>
            <w:r w:rsidRPr="00B42DFB">
              <w:rPr>
                <w:i/>
              </w:rPr>
              <w:t>i</w:t>
            </w:r>
            <w:r w:rsidRPr="00B42DFB">
              <w:rPr>
                <w:i/>
              </w:rPr>
              <w:t>kus/rendszergazda/üzemeltető; 4: szerződés alapján, kiszervezve; 5: a fenntartó informatikusa)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</w:tbl>
    <w:p w:rsidR="00106396" w:rsidRPr="00B42DFB" w:rsidRDefault="00106396" w:rsidP="00106396">
      <w:pPr>
        <w:ind w:left="57" w:right="57"/>
        <w:jc w:val="center"/>
        <w:rPr>
          <w:snapToGrid w:val="0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7"/>
        <w:gridCol w:w="4613"/>
        <w:gridCol w:w="4613"/>
        <w:gridCol w:w="851"/>
      </w:tblGrid>
      <w:tr w:rsidR="00106396" w:rsidRPr="00B42DFB" w:rsidTr="00547AED">
        <w:trPr>
          <w:cantSplit/>
          <w:trHeight w:val="35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ind w:left="356" w:hanging="72"/>
            </w:pPr>
            <w:r w:rsidRPr="00B42DFB">
              <w:rPr>
                <w:b/>
              </w:rPr>
              <w:t>4.2. Informatikai szolgáltatások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jc w:val="center"/>
            </w:pPr>
            <w:r w:rsidRPr="00B42DFB">
              <w:t>1.</w:t>
            </w:r>
          </w:p>
        </w:tc>
      </w:tr>
      <w:tr w:rsidR="00106396" w:rsidRPr="00B42DFB" w:rsidTr="00547AED">
        <w:trPr>
          <w:cantSplit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1.</w:t>
            </w:r>
          </w:p>
        </w:tc>
        <w:tc>
          <w:tcPr>
            <w:tcW w:w="9226" w:type="dxa"/>
            <w:gridSpan w:val="2"/>
            <w:tcBorders>
              <w:bottom w:val="single" w:sz="4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Van-e saját honlapja? </w:t>
            </w:r>
            <w:r w:rsidRPr="00B42DFB">
              <w:rPr>
                <w:i/>
              </w:rPr>
              <w:t>(1: nincs; 2: egyszerű struktúra, statikus adattartalom, 3: összetettebb struktúra, rendsz</w:t>
            </w:r>
            <w:r w:rsidRPr="00B42DFB">
              <w:rPr>
                <w:i/>
              </w:rPr>
              <w:t>e</w:t>
            </w:r>
            <w:r w:rsidRPr="00B42DFB">
              <w:rPr>
                <w:i/>
              </w:rPr>
              <w:t>resen frissülő tartalom, 4: portálszerű szolgáltatások, naponta többször frissülő tartalom; 5: a fenntartó intr</w:t>
            </w:r>
            <w:r w:rsidRPr="00B42DFB">
              <w:rPr>
                <w:i/>
              </w:rPr>
              <w:t>a</w:t>
            </w:r>
            <w:r w:rsidRPr="00B42DFB">
              <w:rPr>
                <w:i/>
              </w:rPr>
              <w:t>netes felületén)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2.</w:t>
            </w:r>
          </w:p>
        </w:tc>
        <w:tc>
          <w:tcPr>
            <w:tcW w:w="9226" w:type="dxa"/>
            <w:gridSpan w:val="2"/>
            <w:tcBorders>
              <w:bottom w:val="single" w:sz="4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Ha rendelkezik saját honlappal, az akadálymentes-e? </w:t>
            </w:r>
            <w:r w:rsidRPr="00B42DFB">
              <w:rPr>
                <w:i/>
              </w:rPr>
              <w:t>(1: nem; 2: igen, ISO/IEC 40500:2012 szabvány szerint; 3: igen, W3C WCAG ajánlás szerint; 4: igen, egyéb ajánlás szerint)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3.</w:t>
            </w:r>
          </w:p>
        </w:tc>
        <w:tc>
          <w:tcPr>
            <w:tcW w:w="9226" w:type="dxa"/>
            <w:gridSpan w:val="2"/>
            <w:vAlign w:val="center"/>
          </w:tcPr>
          <w:p w:rsidR="00106396" w:rsidRPr="00B42DFB" w:rsidDel="004514D3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Ha rendelkezik saját honlappal, annak van-e mobileszközre optimalizált verziója?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4.</w:t>
            </w:r>
          </w:p>
        </w:tc>
        <w:tc>
          <w:tcPr>
            <w:tcW w:w="9226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Használ-e integrált könyvtári rendszert? </w:t>
            </w:r>
            <w:r w:rsidRPr="00B42DFB">
              <w:rPr>
                <w:i/>
              </w:rPr>
              <w:t>(1: nem; 2: igen; 3: igen, az ellátó könyvtáréval azonosat)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center"/>
            </w:pPr>
          </w:p>
        </w:tc>
      </w:tr>
      <w:tr w:rsidR="00106396" w:rsidRPr="00B42DFB" w:rsidTr="00547AED">
        <w:trPr>
          <w:cantSplit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5.</w:t>
            </w:r>
          </w:p>
        </w:tc>
        <w:tc>
          <w:tcPr>
            <w:tcW w:w="9226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Ha igen, melyiket? </w:t>
            </w:r>
            <w:r w:rsidRPr="00B42DFB">
              <w:rPr>
                <w:i/>
              </w:rPr>
              <w:t xml:space="preserve">(1: </w:t>
            </w:r>
            <w:proofErr w:type="spellStart"/>
            <w:r w:rsidRPr="00B42DFB">
              <w:rPr>
                <w:i/>
              </w:rPr>
              <w:t>Aleph</w:t>
            </w:r>
            <w:proofErr w:type="spellEnd"/>
            <w:r w:rsidRPr="00B42DFB">
              <w:rPr>
                <w:i/>
              </w:rPr>
              <w:t xml:space="preserve">; 2: Corvina; 3: </w:t>
            </w:r>
            <w:proofErr w:type="spellStart"/>
            <w:r w:rsidRPr="00B42DFB">
              <w:rPr>
                <w:i/>
              </w:rPr>
              <w:t>HunTéka</w:t>
            </w:r>
            <w:proofErr w:type="spellEnd"/>
            <w:r w:rsidRPr="00B42DFB">
              <w:rPr>
                <w:i/>
              </w:rPr>
              <w:t xml:space="preserve">; 4: </w:t>
            </w:r>
            <w:proofErr w:type="spellStart"/>
            <w:r w:rsidRPr="00B42DFB">
              <w:rPr>
                <w:i/>
              </w:rPr>
              <w:t>Olib</w:t>
            </w:r>
            <w:proofErr w:type="spellEnd"/>
            <w:r w:rsidRPr="00B42DFB">
              <w:rPr>
                <w:i/>
              </w:rPr>
              <w:t xml:space="preserve">; 5: Szikla; 6: Szirén; 7: </w:t>
            </w:r>
            <w:proofErr w:type="spellStart"/>
            <w:r w:rsidRPr="00B42DFB">
              <w:rPr>
                <w:i/>
              </w:rPr>
              <w:t>TextLib</w:t>
            </w:r>
            <w:proofErr w:type="spellEnd"/>
            <w:r w:rsidRPr="00B42DFB">
              <w:rPr>
                <w:i/>
              </w:rPr>
              <w:t>; 8: saját fe</w:t>
            </w:r>
            <w:r w:rsidRPr="00B42DFB">
              <w:rPr>
                <w:i/>
              </w:rPr>
              <w:t>j</w:t>
            </w:r>
            <w:r w:rsidRPr="00B42DFB">
              <w:rPr>
                <w:i/>
              </w:rPr>
              <w:t>lesztésű; 9: egyéb)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6.</w:t>
            </w:r>
          </w:p>
        </w:tc>
        <w:tc>
          <w:tcPr>
            <w:tcW w:w="9226" w:type="dxa"/>
            <w:gridSpan w:val="2"/>
            <w:tcBorders>
              <w:bottom w:val="single" w:sz="4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Saját nyilvánosan elérhető digitalizált tartalom, szakmai adatbázis </w:t>
            </w:r>
            <w:r w:rsidRPr="00B42DFB">
              <w:rPr>
                <w:i/>
              </w:rPr>
              <w:t>(1: nincs; 2: van, csak helyben elérhető; 3: van, online)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7.</w:t>
            </w:r>
          </w:p>
        </w:tc>
        <w:tc>
          <w:tcPr>
            <w:tcW w:w="9226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  <w:rPr>
                <w:i/>
              </w:rPr>
            </w:pPr>
            <w:r w:rsidRPr="00B42DFB">
              <w:t xml:space="preserve">Van-e online szolgáltatás- vagy tartalomértékesítő rendszere </w:t>
            </w:r>
            <w:r w:rsidRPr="00B42DFB">
              <w:rPr>
                <w:i/>
              </w:rPr>
              <w:t>(1: nincs; 2: jegyértékesítés; 3: dokumentum-értékesítés; 4: egyéb)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8.</w:t>
            </w:r>
          </w:p>
        </w:tc>
        <w:tc>
          <w:tcPr>
            <w:tcW w:w="9226" w:type="dxa"/>
            <w:gridSpan w:val="2"/>
            <w:vAlign w:val="center"/>
          </w:tcPr>
          <w:p w:rsidR="00106396" w:rsidRPr="00B42DFB" w:rsidDel="004514D3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Rendelkezik-e saját híreinek, adattartalmainak publikálására szolgáló mobilalkalmazással? </w:t>
            </w:r>
            <w:r w:rsidRPr="00B42DFB">
              <w:rPr>
                <w:i/>
              </w:rPr>
              <w:t>(1: nem; 2: igen, iOS operációs rendszeren; 3: igen, Android operációs rendszeren; 4: igen, mindkét platformon)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9.</w:t>
            </w:r>
          </w:p>
        </w:tc>
        <w:tc>
          <w:tcPr>
            <w:tcW w:w="9226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Üzemeltet-e blogot?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3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10.</w:t>
            </w:r>
          </w:p>
        </w:tc>
        <w:tc>
          <w:tcPr>
            <w:tcW w:w="4613" w:type="dxa"/>
            <w:vMerge w:val="restart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>Rendelkezik-e könyvtári profiloldallal</w:t>
            </w:r>
          </w:p>
        </w:tc>
        <w:tc>
          <w:tcPr>
            <w:tcW w:w="4613" w:type="dxa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a Facebookon?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1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11.</w:t>
            </w:r>
          </w:p>
        </w:tc>
        <w:tc>
          <w:tcPr>
            <w:tcW w:w="4613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</w:p>
        </w:tc>
        <w:tc>
          <w:tcPr>
            <w:tcW w:w="4613" w:type="dxa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az Instagramon?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1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12.</w:t>
            </w:r>
          </w:p>
        </w:tc>
        <w:tc>
          <w:tcPr>
            <w:tcW w:w="4613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</w:p>
        </w:tc>
        <w:tc>
          <w:tcPr>
            <w:tcW w:w="4613" w:type="dxa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a Moly.hu-n?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1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13.</w:t>
            </w:r>
          </w:p>
        </w:tc>
        <w:tc>
          <w:tcPr>
            <w:tcW w:w="4613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</w:p>
        </w:tc>
        <w:tc>
          <w:tcPr>
            <w:tcW w:w="4613" w:type="dxa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a </w:t>
            </w:r>
            <w:proofErr w:type="spellStart"/>
            <w:r w:rsidRPr="00B42DFB">
              <w:t>Twitteren</w:t>
            </w:r>
            <w:proofErr w:type="spellEnd"/>
            <w:r w:rsidRPr="00B42DFB">
              <w:t xml:space="preserve">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1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14.</w:t>
            </w:r>
          </w:p>
        </w:tc>
        <w:tc>
          <w:tcPr>
            <w:tcW w:w="4613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</w:p>
        </w:tc>
        <w:tc>
          <w:tcPr>
            <w:tcW w:w="4613" w:type="dxa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a YouTube-on?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1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15.</w:t>
            </w:r>
          </w:p>
        </w:tc>
        <w:tc>
          <w:tcPr>
            <w:tcW w:w="4613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</w:p>
        </w:tc>
        <w:tc>
          <w:tcPr>
            <w:tcW w:w="4613" w:type="dxa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egyéb közösségi oldalon?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1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16.</w:t>
            </w:r>
          </w:p>
        </w:tc>
        <w:tc>
          <w:tcPr>
            <w:tcW w:w="9226" w:type="dxa"/>
            <w:gridSpan w:val="2"/>
            <w:tcBorders>
              <w:bottom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Kiküld-e könyvtári hírlevelet?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</w:tbl>
    <w:p w:rsidR="00106396" w:rsidRPr="00B42DFB" w:rsidRDefault="00106396" w:rsidP="00106396">
      <w:pPr>
        <w:ind w:left="57" w:right="57"/>
        <w:jc w:val="center"/>
        <w:rPr>
          <w:snapToGrid w:val="0"/>
        </w:rPr>
      </w:pPr>
    </w:p>
    <w:tbl>
      <w:tblPr>
        <w:tblW w:w="10782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4227"/>
        <w:gridCol w:w="2947"/>
        <w:gridCol w:w="2865"/>
      </w:tblGrid>
      <w:tr w:rsidR="00106396" w:rsidRPr="00B42DFB" w:rsidTr="00106396">
        <w:trPr>
          <w:cantSplit/>
          <w:trHeight w:hRule="exact" w:val="471"/>
        </w:trPr>
        <w:tc>
          <w:tcPr>
            <w:tcW w:w="4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rPr>
                <w:b/>
              </w:rPr>
              <w:t>5.1. Állomány</w:t>
            </w:r>
          </w:p>
        </w:tc>
        <w:tc>
          <w:tcPr>
            <w:tcW w:w="2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t>A tárgyévben állományba vett</w:t>
            </w:r>
          </w:p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t>dokumentumok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rPr>
                <w:snapToGrid w:val="0"/>
              </w:rPr>
              <w:t>Tárgyév december 3l-ei állomány</w:t>
            </w:r>
          </w:p>
        </w:tc>
      </w:tr>
      <w:tr w:rsidR="00106396" w:rsidRPr="00B42DFB" w:rsidTr="00106396">
        <w:trPr>
          <w:cantSplit/>
          <w:trHeight w:hRule="exact" w:val="284"/>
        </w:trPr>
        <w:tc>
          <w:tcPr>
            <w:tcW w:w="49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right="57"/>
              <w:jc w:val="center"/>
            </w:pPr>
            <w:r w:rsidRPr="00B42DFB"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t>2.</w:t>
            </w:r>
          </w:p>
        </w:tc>
      </w:tr>
      <w:tr w:rsidR="006A74F1" w:rsidRPr="00B42DFB" w:rsidTr="00CB38CB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1" w:rsidRPr="00B42DFB" w:rsidRDefault="006A74F1" w:rsidP="00547AED">
            <w:pPr>
              <w:ind w:left="283" w:right="-142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1" w:rsidRPr="00C54CA1" w:rsidRDefault="006A74F1" w:rsidP="00547AED">
            <w:pPr>
              <w:pStyle w:val="Contents1"/>
              <w:ind w:left="113" w:right="57"/>
              <w:rPr>
                <w:sz w:val="20"/>
              </w:rPr>
            </w:pPr>
            <w:r w:rsidRPr="002830E1">
              <w:rPr>
                <w:sz w:val="20"/>
              </w:rPr>
              <w:t>A szolgáltató</w:t>
            </w:r>
            <w:r>
              <w:rPr>
                <w:sz w:val="20"/>
              </w:rPr>
              <w:t xml:space="preserve"> </w:t>
            </w:r>
            <w:r w:rsidRPr="002830E1">
              <w:rPr>
                <w:sz w:val="20"/>
              </w:rPr>
              <w:t>hely saját állománya</w:t>
            </w:r>
            <w:r>
              <w:rPr>
                <w:sz w:val="20"/>
              </w:rPr>
              <w:t xml:space="preserve"> </w:t>
            </w:r>
            <w:r w:rsidRPr="006F714D"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1" w:rsidRPr="00C54CA1" w:rsidRDefault="006A74F1" w:rsidP="00547AED">
            <w:pPr>
              <w:pStyle w:val="Contents1"/>
              <w:ind w:left="113" w:right="57"/>
              <w:rPr>
                <w:sz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4F1" w:rsidRPr="00C54CA1" w:rsidRDefault="006A74F1" w:rsidP="00547AED">
            <w:pPr>
              <w:pStyle w:val="Contents1"/>
              <w:ind w:left="57" w:right="57"/>
              <w:jc w:val="center"/>
              <w:rPr>
                <w:b/>
                <w:sz w:val="20"/>
              </w:rPr>
            </w:pPr>
          </w:p>
        </w:tc>
      </w:tr>
      <w:tr w:rsidR="006A74F1" w:rsidRPr="00B42DFB" w:rsidTr="00CB38CB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1" w:rsidRPr="00B42DFB" w:rsidRDefault="006A74F1" w:rsidP="00547AED">
            <w:pPr>
              <w:ind w:left="283" w:right="-142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1" w:rsidRPr="00C54CA1" w:rsidRDefault="006A74F1" w:rsidP="00547AED">
            <w:pPr>
              <w:pStyle w:val="Contents1"/>
              <w:ind w:left="113" w:right="57"/>
              <w:rPr>
                <w:sz w:val="20"/>
              </w:rPr>
            </w:pPr>
            <w:r>
              <w:rPr>
                <w:sz w:val="20"/>
              </w:rPr>
              <w:t>Összesen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1" w:rsidRPr="00C54CA1" w:rsidRDefault="006A74F1" w:rsidP="00547AED">
            <w:pPr>
              <w:pStyle w:val="Contents1"/>
              <w:ind w:left="113" w:right="57"/>
              <w:rPr>
                <w:sz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4F1" w:rsidRPr="00C54CA1" w:rsidRDefault="006A74F1" w:rsidP="00547AED">
            <w:pPr>
              <w:pStyle w:val="Contents1"/>
              <w:ind w:left="57" w:right="57"/>
              <w:jc w:val="center"/>
              <w:rPr>
                <w:b/>
                <w:sz w:val="20"/>
              </w:rPr>
            </w:pPr>
          </w:p>
        </w:tc>
      </w:tr>
      <w:tr w:rsidR="00106396" w:rsidRPr="00B42DFB" w:rsidTr="00CB38CB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lastRenderedPageBreak/>
              <w:t>16.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C54CA1">
              <w:rPr>
                <w:sz w:val="20"/>
              </w:rPr>
              <w:t xml:space="preserve">Érték </w:t>
            </w:r>
            <w:r w:rsidRPr="00C54CA1">
              <w:rPr>
                <w:i/>
                <w:sz w:val="20"/>
              </w:rPr>
              <w:t>(ezer Ft)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Contents1"/>
              <w:ind w:left="113" w:right="57"/>
              <w:rPr>
                <w:sz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  <w:r w:rsidRPr="00C54CA1">
              <w:rPr>
                <w:b/>
                <w:sz w:val="20"/>
              </w:rPr>
              <w:t>NEM TÖLTHETŐ</w:t>
            </w:r>
          </w:p>
        </w:tc>
      </w:tr>
      <w:tr w:rsidR="00106396" w:rsidRPr="00B42DFB" w:rsidTr="00CB38CB">
        <w:trPr>
          <w:cantSplit/>
          <w:trHeight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snapToGrid w:val="0"/>
              </w:rPr>
            </w:pPr>
            <w:r w:rsidRPr="00B42DFB">
              <w:t>17.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6" w:rsidRPr="00C54CA1" w:rsidRDefault="00106396" w:rsidP="0030295F">
            <w:pPr>
              <w:pStyle w:val="Standard"/>
              <w:keepNext/>
              <w:keepLines/>
              <w:ind w:left="113" w:right="57"/>
              <w:rPr>
                <w:sz w:val="20"/>
              </w:rPr>
            </w:pPr>
            <w:r w:rsidRPr="00C54CA1">
              <w:rPr>
                <w:sz w:val="20"/>
              </w:rPr>
              <w:t>Állománygyarapít</w:t>
            </w:r>
            <w:r w:rsidR="0030295F" w:rsidRPr="00C54CA1">
              <w:rPr>
                <w:sz w:val="20"/>
              </w:rPr>
              <w:t>ó</w:t>
            </w:r>
            <w:r w:rsidRPr="00C54CA1">
              <w:rPr>
                <w:sz w:val="20"/>
              </w:rPr>
              <w:t xml:space="preserve"> bruttó összeg a KIFIZETETT SZÁMLÁK alapján </w:t>
            </w:r>
            <w:r w:rsidRPr="00C54CA1">
              <w:rPr>
                <w:i/>
                <w:sz w:val="20"/>
              </w:rPr>
              <w:t>(ezer Ft)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Standard"/>
              <w:keepNext/>
              <w:keepLines/>
              <w:ind w:left="57" w:right="57"/>
              <w:jc w:val="center"/>
              <w:rPr>
                <w:sz w:val="20"/>
              </w:rPr>
            </w:pPr>
          </w:p>
        </w:tc>
      </w:tr>
      <w:tr w:rsidR="006A74F1" w:rsidRPr="00B42DFB" w:rsidTr="00CB38CB">
        <w:trPr>
          <w:cantSplit/>
          <w:trHeight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1" w:rsidRPr="00B42DFB" w:rsidRDefault="006A74F1" w:rsidP="00547AED">
            <w:pPr>
              <w:ind w:left="283" w:right="-142"/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1" w:rsidRPr="00C54CA1" w:rsidRDefault="006A74F1" w:rsidP="0030295F">
            <w:pPr>
              <w:pStyle w:val="Standard"/>
              <w:keepNext/>
              <w:keepLines/>
              <w:ind w:left="113" w:right="57"/>
              <w:rPr>
                <w:sz w:val="20"/>
              </w:rPr>
            </w:pPr>
            <w:r w:rsidRPr="00C54CA1">
              <w:rPr>
                <w:sz w:val="20"/>
              </w:rPr>
              <w:t xml:space="preserve">Kölcsönözhető állomány </w:t>
            </w:r>
            <w:r w:rsidRPr="00C54CA1">
              <w:rPr>
                <w:i/>
                <w:sz w:val="20"/>
              </w:rPr>
              <w:t>(db)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4F1" w:rsidRPr="00C54CA1" w:rsidRDefault="006A74F1" w:rsidP="00547AED">
            <w:pPr>
              <w:pStyle w:val="Standard"/>
              <w:keepNext/>
              <w:keepLines/>
              <w:ind w:left="57" w:right="57"/>
              <w:jc w:val="center"/>
              <w:rPr>
                <w:sz w:val="20"/>
              </w:rPr>
            </w:pPr>
          </w:p>
        </w:tc>
      </w:tr>
    </w:tbl>
    <w:p w:rsidR="00106396" w:rsidRDefault="00106396" w:rsidP="00106396">
      <w:pPr>
        <w:pStyle w:val="Standard"/>
        <w:rPr>
          <w:sz w:val="20"/>
        </w:rPr>
      </w:pPr>
    </w:p>
    <w:p w:rsidR="002D39DA" w:rsidRPr="00B42DFB" w:rsidRDefault="002D39DA" w:rsidP="00106396">
      <w:pPr>
        <w:pStyle w:val="Standard"/>
        <w:rPr>
          <w:sz w:val="20"/>
        </w:rPr>
      </w:pPr>
    </w:p>
    <w:tbl>
      <w:tblPr>
        <w:tblW w:w="1078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974"/>
        <w:gridCol w:w="992"/>
        <w:gridCol w:w="5103"/>
        <w:gridCol w:w="1970"/>
      </w:tblGrid>
      <w:tr w:rsidR="00106396" w:rsidRPr="00B42DFB" w:rsidTr="0030295F">
        <w:trPr>
          <w:cantSplit/>
          <w:trHeight w:hRule="exact" w:val="366"/>
        </w:trPr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Contents1"/>
              <w:ind w:left="111" w:right="57"/>
              <w:rPr>
                <w:sz w:val="20"/>
              </w:rPr>
            </w:pPr>
            <w:r w:rsidRPr="00B42DFB">
              <w:rPr>
                <w:b/>
                <w:sz w:val="20"/>
              </w:rPr>
              <w:t>5.2. Kurrens folyóiratok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1.</w:t>
            </w: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1.</w:t>
            </w: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 xml:space="preserve">Csak nyomtatott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C54CA1">
              <w:rPr>
                <w:sz w:val="20"/>
              </w:rPr>
              <w:t>formában</w:t>
            </w:r>
            <w:r w:rsidR="008D1B23" w:rsidRPr="00C54CA1">
              <w:rPr>
                <w:sz w:val="20"/>
              </w:rPr>
              <w:t xml:space="preserve"> </w:t>
            </w:r>
            <w:r w:rsidR="008D1B23" w:rsidRPr="00C54CA1">
              <w:rPr>
                <w:i/>
                <w:sz w:val="20"/>
              </w:rPr>
              <w:t>összesen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8D1B23">
            <w:pPr>
              <w:pStyle w:val="Standard"/>
              <w:ind w:left="57" w:right="57"/>
              <w:rPr>
                <w:sz w:val="20"/>
              </w:rPr>
            </w:pPr>
            <w:r w:rsidRPr="00C54CA1">
              <w:rPr>
                <w:sz w:val="20"/>
              </w:rPr>
              <w:t>A címek (féleségek) száma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2.</w:t>
            </w:r>
          </w:p>
        </w:tc>
        <w:tc>
          <w:tcPr>
            <w:tcW w:w="1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8D1B23">
            <w:pPr>
              <w:pStyle w:val="Standard"/>
              <w:ind w:left="57" w:right="57"/>
              <w:rPr>
                <w:sz w:val="20"/>
              </w:rPr>
            </w:pPr>
            <w:r w:rsidRPr="00C54CA1">
              <w:rPr>
                <w:sz w:val="20"/>
              </w:rPr>
              <w:t>A példányok száma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3.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Csak digitális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8D1B23">
            <w:pPr>
              <w:pStyle w:val="Standard"/>
              <w:ind w:left="57" w:right="57"/>
              <w:rPr>
                <w:sz w:val="20"/>
              </w:rPr>
            </w:pPr>
            <w:r w:rsidRPr="00C54CA1">
              <w:rPr>
                <w:sz w:val="20"/>
              </w:rPr>
              <w:t>A címek (féleségek) száma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4.</w:t>
            </w: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bookmarkStart w:id="0" w:name="_Hlk25391627"/>
            <w:r w:rsidRPr="00B42DFB">
              <w:rPr>
                <w:sz w:val="20"/>
              </w:rPr>
              <w:t>Nyomtatott + digitális</w:t>
            </w:r>
            <w:bookmarkEnd w:id="0"/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8D1B23">
            <w:pPr>
              <w:pStyle w:val="Standard"/>
              <w:ind w:left="57" w:right="57"/>
              <w:rPr>
                <w:sz w:val="20"/>
              </w:rPr>
            </w:pPr>
            <w:r w:rsidRPr="00C54CA1">
              <w:rPr>
                <w:sz w:val="20"/>
              </w:rPr>
              <w:t>A címek (féleségek) száma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5.</w:t>
            </w:r>
          </w:p>
        </w:tc>
        <w:tc>
          <w:tcPr>
            <w:tcW w:w="197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8D1B23">
            <w:pPr>
              <w:pStyle w:val="Standard"/>
              <w:ind w:left="57" w:right="57"/>
              <w:rPr>
                <w:sz w:val="20"/>
              </w:rPr>
            </w:pPr>
            <w:r w:rsidRPr="00C54CA1">
              <w:rPr>
                <w:sz w:val="20"/>
              </w:rPr>
              <w:t>A példányok száma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jc w:val="center"/>
              <w:rPr>
                <w:sz w:val="20"/>
              </w:rPr>
            </w:pPr>
          </w:p>
        </w:tc>
      </w:tr>
    </w:tbl>
    <w:p w:rsidR="00106396" w:rsidRPr="00B42DFB" w:rsidRDefault="00106396" w:rsidP="00106396"/>
    <w:p w:rsidR="00106396" w:rsidRPr="00B42DFB" w:rsidRDefault="00106396" w:rsidP="00106396">
      <w:pPr>
        <w:pStyle w:val="Standard"/>
        <w:ind w:right="-1"/>
        <w:rPr>
          <w:sz w:val="20"/>
        </w:rPr>
      </w:pPr>
    </w:p>
    <w:tbl>
      <w:tblPr>
        <w:tblW w:w="10742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79"/>
        <w:gridCol w:w="789"/>
        <w:gridCol w:w="2551"/>
        <w:gridCol w:w="2893"/>
        <w:gridCol w:w="1895"/>
      </w:tblGrid>
      <w:tr w:rsidR="00106396" w:rsidRPr="00B42DFB" w:rsidTr="0030295F">
        <w:trPr>
          <w:cantSplit/>
          <w:trHeight w:hRule="exact" w:val="329"/>
        </w:trPr>
        <w:tc>
          <w:tcPr>
            <w:tcW w:w="8847" w:type="dxa"/>
            <w:gridSpan w:val="5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150" w:right="57"/>
              <w:rPr>
                <w:sz w:val="20"/>
              </w:rPr>
            </w:pPr>
            <w:r w:rsidRPr="00B42DFB">
              <w:rPr>
                <w:b/>
                <w:sz w:val="20"/>
              </w:rPr>
              <w:t>8. Könyvtárhasználat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right="57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1.</w:t>
            </w: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i/>
                <w:sz w:val="20"/>
              </w:rPr>
            </w:pPr>
            <w:r w:rsidRPr="00B42DFB">
              <w:rPr>
                <w:rFonts w:ascii="Times" w:hAnsi="Times"/>
                <w:sz w:val="20"/>
              </w:rPr>
              <w:t xml:space="preserve">Beiratkozott tag </w:t>
            </w:r>
            <w:r w:rsidRPr="00B42DFB">
              <w:rPr>
                <w:rFonts w:ascii="Times" w:hAnsi="Times"/>
                <w:i/>
                <w:sz w:val="20"/>
              </w:rPr>
              <w:t>(fő)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i/>
                <w:sz w:val="20"/>
              </w:rPr>
            </w:pPr>
            <w:r w:rsidRPr="00B42DFB">
              <w:rPr>
                <w:sz w:val="20"/>
              </w:rPr>
              <w:t>Összesen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2.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i/>
                <w:sz w:val="20"/>
              </w:rPr>
              <w:t>ebből 14 év alatti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3.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i/>
                <w:sz w:val="20"/>
              </w:rPr>
              <w:t>ebből 14–17 éves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4.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i/>
                <w:sz w:val="20"/>
              </w:rPr>
              <w:t>ebből 18–29 éves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5.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i/>
                <w:sz w:val="20"/>
              </w:rPr>
              <w:t>ebből 30–54 éves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6.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i/>
                <w:sz w:val="20"/>
              </w:rPr>
              <w:t>ebből 55–65 éves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7.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i/>
                <w:sz w:val="20"/>
              </w:rPr>
              <w:t>ebből 65 év feletti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8.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 xml:space="preserve">Könyvtárhasználatok </w:t>
            </w:r>
            <w:r w:rsidRPr="00C54CA1">
              <w:rPr>
                <w:sz w:val="20"/>
              </w:rPr>
              <w:t xml:space="preserve">száma </w:t>
            </w:r>
            <w:r w:rsidRPr="00C54CA1">
              <w:rPr>
                <w:i/>
                <w:sz w:val="20"/>
              </w:rPr>
              <w:t>(alkalom)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C54CA1">
            <w:pPr>
              <w:pStyle w:val="llb1"/>
              <w:ind w:left="57" w:right="57"/>
              <w:rPr>
                <w:i/>
                <w:sz w:val="20"/>
              </w:rPr>
            </w:pPr>
            <w:r w:rsidRPr="00B42DFB">
              <w:rPr>
                <w:sz w:val="20"/>
              </w:rPr>
              <w:t>Összesen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  <w:tr w:rsidR="00106396" w:rsidRPr="00B42DFB" w:rsidTr="00B21D08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9.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76" w:right="57"/>
              <w:rPr>
                <w:i/>
                <w:sz w:val="20"/>
              </w:rPr>
            </w:pPr>
            <w:r w:rsidRPr="00B42DFB">
              <w:rPr>
                <w:i/>
                <w:sz w:val="20"/>
              </w:rPr>
              <w:t>ebből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i/>
                <w:sz w:val="20"/>
              </w:rPr>
            </w:pPr>
            <w:r w:rsidRPr="00B42DFB">
              <w:rPr>
                <w:sz w:val="20"/>
              </w:rPr>
              <w:t>Személyes (helybeni) használat összesen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  <w:tr w:rsidR="00106396" w:rsidRPr="00B42DFB" w:rsidTr="00B21D08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10.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  <w:r w:rsidRPr="00B42DFB">
              <w:rPr>
                <w:sz w:val="20"/>
              </w:rPr>
              <w:t xml:space="preserve">Az </w:t>
            </w:r>
            <w:r w:rsidRPr="00B42DFB">
              <w:rPr>
                <w:i/>
                <w:sz w:val="20"/>
              </w:rPr>
              <w:t>Összes személyes használat</w:t>
            </w:r>
            <w:r w:rsidRPr="00B42DFB">
              <w:rPr>
                <w:sz w:val="20"/>
              </w:rPr>
              <w:t>ból internethasználat</w:t>
            </w:r>
            <w:r w:rsidR="00B21D08">
              <w:rPr>
                <w:sz w:val="20"/>
              </w:rPr>
              <w:t xml:space="preserve"> </w:t>
            </w:r>
            <w:r w:rsidR="00B21D08" w:rsidRPr="00C84DA6">
              <w:rPr>
                <w:sz w:val="20"/>
              </w:rPr>
              <w:t>helyben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  <w:tr w:rsidR="00106396" w:rsidRPr="00B42DFB" w:rsidTr="00B21D08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11.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Távhasználat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i/>
                <w:sz w:val="20"/>
              </w:rPr>
            </w:pPr>
            <w:r w:rsidRPr="00B42DFB">
              <w:rPr>
                <w:sz w:val="20"/>
              </w:rPr>
              <w:t>telefon, e-mail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</w:tr>
      <w:tr w:rsidR="00106396" w:rsidRPr="00B42DFB" w:rsidTr="00B21D08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12.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i/>
                <w:sz w:val="20"/>
              </w:rPr>
            </w:pPr>
            <w:r w:rsidRPr="00B42DFB">
              <w:rPr>
                <w:sz w:val="20"/>
              </w:rPr>
              <w:t>OPAC, honlap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13.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i/>
                <w:sz w:val="20"/>
              </w:rPr>
            </w:pPr>
            <w:r w:rsidRPr="00B42DFB">
              <w:rPr>
                <w:rFonts w:ascii="Times" w:hAnsi="Times"/>
                <w:sz w:val="20"/>
              </w:rPr>
              <w:t xml:space="preserve">Kölcsönzés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Összes</w:t>
            </w:r>
            <w:r w:rsidR="0030295F" w:rsidRPr="00364A44">
              <w:rPr>
                <w:sz w:val="20"/>
              </w:rPr>
              <w:t>en</w:t>
            </w:r>
            <w:r w:rsidRPr="00296FCC">
              <w:rPr>
                <w:sz w:val="20"/>
              </w:rPr>
              <w:t xml:space="preserve"> kölcsönzés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14.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C84DA6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C84DA6" w:rsidRDefault="003709F4" w:rsidP="00CE2145">
            <w:pPr>
              <w:pStyle w:val="Standard"/>
              <w:ind w:left="57" w:right="57"/>
              <w:rPr>
                <w:sz w:val="20"/>
              </w:rPr>
            </w:pPr>
            <w:r w:rsidRPr="00C84DA6">
              <w:rPr>
                <w:sz w:val="20"/>
              </w:rPr>
              <w:t xml:space="preserve">az </w:t>
            </w:r>
            <w:r w:rsidRPr="00C84DA6">
              <w:rPr>
                <w:i/>
                <w:sz w:val="20"/>
              </w:rPr>
              <w:t>összes</w:t>
            </w:r>
            <w:r w:rsidRPr="00C84DA6">
              <w:rPr>
                <w:sz w:val="20"/>
              </w:rPr>
              <w:t xml:space="preserve">ből </w:t>
            </w:r>
            <w:r w:rsidR="00106396" w:rsidRPr="00C84DA6">
              <w:rPr>
                <w:sz w:val="20"/>
              </w:rPr>
              <w:t>a 14 éven aluliaké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15.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C84DA6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C84DA6" w:rsidRDefault="003709F4" w:rsidP="003709F4">
            <w:pPr>
              <w:pStyle w:val="Standard"/>
              <w:ind w:left="57" w:right="57"/>
              <w:rPr>
                <w:sz w:val="20"/>
              </w:rPr>
            </w:pPr>
            <w:r w:rsidRPr="00C84DA6">
              <w:rPr>
                <w:sz w:val="20"/>
              </w:rPr>
              <w:t xml:space="preserve">az </w:t>
            </w:r>
            <w:r w:rsidRPr="00C84DA6">
              <w:rPr>
                <w:i/>
                <w:sz w:val="20"/>
              </w:rPr>
              <w:t>összes</w:t>
            </w:r>
            <w:r w:rsidRPr="00C84DA6">
              <w:rPr>
                <w:sz w:val="20"/>
              </w:rPr>
              <w:t>ből s</w:t>
            </w:r>
            <w:r w:rsidR="00106396" w:rsidRPr="00C84DA6">
              <w:rPr>
                <w:sz w:val="20"/>
              </w:rPr>
              <w:t>zolgáltat</w:t>
            </w:r>
            <w:r w:rsidRPr="00C84DA6">
              <w:rPr>
                <w:sz w:val="20"/>
              </w:rPr>
              <w:t>ó</w:t>
            </w:r>
            <w:r w:rsidR="00106396" w:rsidRPr="00C84DA6">
              <w:rPr>
                <w:sz w:val="20"/>
              </w:rPr>
              <w:t xml:space="preserve"> helyek közötti kölcsönzés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16.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C84DA6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C84DA6" w:rsidRDefault="003709F4" w:rsidP="00547AED">
            <w:pPr>
              <w:pStyle w:val="Standard"/>
              <w:ind w:left="57" w:right="57"/>
              <w:rPr>
                <w:sz w:val="20"/>
              </w:rPr>
            </w:pPr>
            <w:r w:rsidRPr="00C84DA6">
              <w:rPr>
                <w:sz w:val="20"/>
              </w:rPr>
              <w:t xml:space="preserve">az </w:t>
            </w:r>
            <w:r w:rsidRPr="00C84DA6">
              <w:rPr>
                <w:i/>
                <w:sz w:val="20"/>
              </w:rPr>
              <w:t>összes</w:t>
            </w:r>
            <w:r w:rsidRPr="00C84DA6">
              <w:rPr>
                <w:sz w:val="20"/>
              </w:rPr>
              <w:t>ből h</w:t>
            </w:r>
            <w:r w:rsidR="00106396" w:rsidRPr="00C84DA6">
              <w:rPr>
                <w:sz w:val="20"/>
              </w:rPr>
              <w:t>ázhozszállítás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7802C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</w:t>
            </w:r>
            <w:r w:rsidR="007802CD" w:rsidRPr="00B42DFB">
              <w:rPr>
                <w:rFonts w:ascii="Times" w:hAnsi="Times"/>
              </w:rPr>
              <w:t>7</w:t>
            </w:r>
            <w:r w:rsidRPr="00B42DFB">
              <w:rPr>
                <w:rFonts w:ascii="Times" w:hAnsi="Times"/>
              </w:rPr>
              <w:t>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C84DA6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C84DA6" w:rsidRDefault="003709F4" w:rsidP="00CE2145">
            <w:pPr>
              <w:pStyle w:val="Standard"/>
              <w:ind w:left="57" w:right="57"/>
              <w:rPr>
                <w:sz w:val="20"/>
              </w:rPr>
            </w:pPr>
            <w:r w:rsidRPr="00C84DA6">
              <w:rPr>
                <w:sz w:val="20"/>
              </w:rPr>
              <w:t>a</w:t>
            </w:r>
            <w:r w:rsidR="007802CD" w:rsidRPr="00C84DA6">
              <w:rPr>
                <w:sz w:val="20"/>
              </w:rPr>
              <w:t xml:space="preserve">z </w:t>
            </w:r>
            <w:r w:rsidR="007802CD" w:rsidRPr="00C84DA6">
              <w:rPr>
                <w:i/>
                <w:sz w:val="20"/>
              </w:rPr>
              <w:t>összes</w:t>
            </w:r>
            <w:r w:rsidR="007802CD" w:rsidRPr="00C84DA6">
              <w:rPr>
                <w:sz w:val="20"/>
              </w:rPr>
              <w:t>ből a f</w:t>
            </w:r>
            <w:r w:rsidR="00106396" w:rsidRPr="00C84DA6">
              <w:rPr>
                <w:sz w:val="20"/>
              </w:rPr>
              <w:t>izikai hordozón lévők</w:t>
            </w:r>
            <w:r w:rsidR="007802CD" w:rsidRPr="00C84DA6">
              <w:rPr>
                <w:sz w:val="20"/>
              </w:rPr>
              <w:t>é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val="263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7802C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</w:t>
            </w:r>
            <w:r w:rsidR="007802CD" w:rsidRPr="00B42DFB">
              <w:rPr>
                <w:rFonts w:ascii="Times" w:hAnsi="Times"/>
              </w:rPr>
              <w:t>8</w:t>
            </w:r>
            <w:r w:rsidRPr="00B42DFB">
              <w:rPr>
                <w:rFonts w:ascii="Times" w:hAnsi="Times"/>
              </w:rPr>
              <w:t>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C84DA6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C84DA6" w:rsidRDefault="003709F4" w:rsidP="00CE2145">
            <w:pPr>
              <w:pStyle w:val="llb1"/>
              <w:ind w:left="57" w:right="57"/>
              <w:rPr>
                <w:i/>
                <w:sz w:val="20"/>
              </w:rPr>
            </w:pPr>
            <w:r w:rsidRPr="00C84DA6">
              <w:rPr>
                <w:sz w:val="20"/>
              </w:rPr>
              <w:t xml:space="preserve">az </w:t>
            </w:r>
            <w:r w:rsidRPr="00C84DA6">
              <w:rPr>
                <w:i/>
                <w:sz w:val="20"/>
              </w:rPr>
              <w:t>összes</w:t>
            </w:r>
            <w:r w:rsidRPr="00C84DA6">
              <w:rPr>
                <w:sz w:val="20"/>
              </w:rPr>
              <w:t xml:space="preserve">ből </w:t>
            </w:r>
            <w:r w:rsidR="007802CD" w:rsidRPr="00C84DA6">
              <w:rPr>
                <w:sz w:val="20"/>
              </w:rPr>
              <w:t>az e</w:t>
            </w:r>
            <w:r w:rsidR="00106396" w:rsidRPr="00C84DA6">
              <w:rPr>
                <w:sz w:val="20"/>
              </w:rPr>
              <w:t>lektronikus dokumentumoké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7802CD" w:rsidP="007802C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19</w:t>
            </w:r>
            <w:r w:rsidR="00106396" w:rsidRPr="00B42DFB">
              <w:rPr>
                <w:rFonts w:ascii="Times" w:hAnsi="Times"/>
              </w:rPr>
              <w:t>.</w:t>
            </w:r>
          </w:p>
        </w:tc>
        <w:tc>
          <w:tcPr>
            <w:tcW w:w="8112" w:type="dxa"/>
            <w:gridSpan w:val="4"/>
            <w:shd w:val="clear" w:color="auto" w:fill="auto"/>
            <w:vAlign w:val="center"/>
          </w:tcPr>
          <w:p w:rsidR="00106396" w:rsidRPr="00C84DA6" w:rsidRDefault="00106396" w:rsidP="00CE2145">
            <w:pPr>
              <w:pStyle w:val="llb1"/>
              <w:ind w:left="57" w:right="57"/>
              <w:rPr>
                <w:sz w:val="20"/>
              </w:rPr>
            </w:pPr>
            <w:r w:rsidRPr="00C84DA6">
              <w:rPr>
                <w:sz w:val="20"/>
              </w:rPr>
              <w:t xml:space="preserve">Közvetlenül (helyben) használt dokumentum </w:t>
            </w:r>
            <w:r w:rsidRPr="00C84DA6">
              <w:rPr>
                <w:i/>
                <w:sz w:val="20"/>
              </w:rPr>
              <w:t>(db)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7802C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2</w:t>
            </w:r>
            <w:r w:rsidR="007802CD" w:rsidRPr="00B42DFB">
              <w:rPr>
                <w:rFonts w:ascii="Times" w:hAnsi="Times"/>
              </w:rPr>
              <w:t>0</w:t>
            </w:r>
            <w:r w:rsidRPr="00B42DFB">
              <w:rPr>
                <w:rFonts w:ascii="Times" w:hAnsi="Times"/>
              </w:rPr>
              <w:t>.</w:t>
            </w:r>
          </w:p>
        </w:tc>
        <w:tc>
          <w:tcPr>
            <w:tcW w:w="8112" w:type="dxa"/>
            <w:gridSpan w:val="4"/>
            <w:shd w:val="clear" w:color="auto" w:fill="auto"/>
            <w:vAlign w:val="center"/>
          </w:tcPr>
          <w:p w:rsidR="00106396" w:rsidRPr="00B42DFB" w:rsidRDefault="007802CD" w:rsidP="007802CD">
            <w:pPr>
              <w:pStyle w:val="llb1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A keresések száma az e</w:t>
            </w:r>
            <w:r w:rsidR="00106396" w:rsidRPr="00B42DFB">
              <w:rPr>
                <w:sz w:val="20"/>
              </w:rPr>
              <w:t>lektronikus katalógusban (OPAC)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7802C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2</w:t>
            </w:r>
            <w:r w:rsidR="007802CD" w:rsidRPr="00B42DFB">
              <w:rPr>
                <w:rFonts w:ascii="Times" w:hAnsi="Times"/>
              </w:rPr>
              <w:t>1</w:t>
            </w:r>
            <w:r w:rsidRPr="00B42DFB">
              <w:rPr>
                <w:rFonts w:ascii="Times" w:hAnsi="Times"/>
              </w:rPr>
              <w:t>.</w:t>
            </w:r>
          </w:p>
        </w:tc>
        <w:tc>
          <w:tcPr>
            <w:tcW w:w="8112" w:type="dxa"/>
            <w:gridSpan w:val="4"/>
            <w:shd w:val="clear" w:color="auto" w:fill="auto"/>
            <w:vAlign w:val="center"/>
          </w:tcPr>
          <w:p w:rsidR="00106396" w:rsidRPr="00B42DFB" w:rsidRDefault="00106396" w:rsidP="007802CD">
            <w:pPr>
              <w:pStyle w:val="llb1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 xml:space="preserve">Aktív használók </w:t>
            </w:r>
            <w:r w:rsidRPr="00B42DFB">
              <w:rPr>
                <w:i/>
                <w:sz w:val="20"/>
              </w:rPr>
              <w:t>(fő)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</w:tr>
    </w:tbl>
    <w:p w:rsidR="00106396" w:rsidRPr="00B42DFB" w:rsidRDefault="00106396" w:rsidP="00106396">
      <w:pPr>
        <w:pStyle w:val="Standard"/>
        <w:ind w:right="57"/>
        <w:jc w:val="center"/>
        <w:rPr>
          <w:sz w:val="20"/>
        </w:rPr>
      </w:pPr>
    </w:p>
    <w:tbl>
      <w:tblPr>
        <w:tblW w:w="10744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513"/>
        <w:gridCol w:w="1238"/>
        <w:gridCol w:w="3154"/>
        <w:gridCol w:w="1701"/>
        <w:gridCol w:w="1418"/>
      </w:tblGrid>
      <w:tr w:rsidR="00106396" w:rsidRPr="00B42DFB" w:rsidTr="0030295F">
        <w:trPr>
          <w:cantSplit/>
          <w:trHeight w:val="383"/>
        </w:trPr>
        <w:tc>
          <w:tcPr>
            <w:tcW w:w="7625" w:type="dxa"/>
            <w:gridSpan w:val="4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b/>
                <w:sz w:val="20"/>
              </w:rPr>
            </w:pPr>
            <w:r w:rsidRPr="00B42DFB">
              <w:rPr>
                <w:b/>
                <w:sz w:val="20"/>
              </w:rPr>
              <w:t>9. Könyvtárközi kölcsönzés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jc w:val="center"/>
              <w:rPr>
                <w:rFonts w:ascii="Times" w:hAnsi="Times"/>
                <w:sz w:val="20"/>
              </w:rPr>
            </w:pPr>
            <w:r w:rsidRPr="00B42DFB">
              <w:rPr>
                <w:rFonts w:ascii="Times" w:hAnsi="Times"/>
                <w:sz w:val="20"/>
              </w:rPr>
              <w:t>ODR-en keresztül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jc w:val="center"/>
              <w:rPr>
                <w:rFonts w:ascii="Times" w:hAnsi="Times"/>
                <w:sz w:val="20"/>
              </w:rPr>
            </w:pPr>
            <w:r w:rsidRPr="00B42DFB">
              <w:rPr>
                <w:rFonts w:ascii="Times" w:hAnsi="Times"/>
                <w:sz w:val="20"/>
              </w:rPr>
              <w:t>Összesen</w:t>
            </w:r>
          </w:p>
        </w:tc>
      </w:tr>
      <w:tr w:rsidR="00106396" w:rsidRPr="00B42DFB" w:rsidTr="0030295F">
        <w:trPr>
          <w:cantSplit/>
          <w:trHeight w:val="275"/>
        </w:trPr>
        <w:tc>
          <w:tcPr>
            <w:tcW w:w="7625" w:type="dxa"/>
            <w:gridSpan w:val="4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jc w:val="center"/>
              <w:rPr>
                <w:rFonts w:ascii="Times" w:hAnsi="Times"/>
                <w:sz w:val="20"/>
              </w:rPr>
            </w:pPr>
            <w:r w:rsidRPr="00B42DFB">
              <w:rPr>
                <w:rFonts w:ascii="Times" w:hAnsi="Times"/>
                <w:sz w:val="20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jc w:val="center"/>
              <w:rPr>
                <w:rFonts w:ascii="Times" w:hAnsi="Times"/>
                <w:sz w:val="20"/>
              </w:rPr>
            </w:pPr>
            <w:r w:rsidRPr="00B42DFB">
              <w:rPr>
                <w:rFonts w:ascii="Times" w:hAnsi="Times"/>
                <w:sz w:val="20"/>
              </w:rPr>
              <w:t>2.</w:t>
            </w: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20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5.</w:t>
            </w:r>
          </w:p>
        </w:tc>
        <w:tc>
          <w:tcPr>
            <w:tcW w:w="6905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  <w:r w:rsidRPr="00B42DFB">
              <w:rPr>
                <w:sz w:val="20"/>
              </w:rPr>
              <w:t>Küldött kérés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20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6.</w:t>
            </w:r>
          </w:p>
        </w:tc>
        <w:tc>
          <w:tcPr>
            <w:tcW w:w="2513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/>
              <w:rPr>
                <w:rFonts w:ascii="Times" w:hAnsi="Times"/>
                <w:i/>
                <w:sz w:val="20"/>
              </w:rPr>
            </w:pPr>
            <w:r w:rsidRPr="00B42DFB">
              <w:rPr>
                <w:sz w:val="20"/>
              </w:rPr>
              <w:t xml:space="preserve">Kapott dokumentum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  <w:r w:rsidRPr="00B42DFB">
              <w:rPr>
                <w:sz w:val="20"/>
              </w:rPr>
              <w:t>Eredetiben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20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7.</w:t>
            </w: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  <w:r w:rsidRPr="00B42DFB">
              <w:rPr>
                <w:sz w:val="20"/>
              </w:rPr>
              <w:t>Másolatban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Nyomtatott formában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20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8.</w:t>
            </w: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  <w:r w:rsidRPr="00B42DFB">
              <w:rPr>
                <w:sz w:val="20"/>
              </w:rPr>
              <w:t>Elektronikus formában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</w:tbl>
    <w:p w:rsidR="00106396" w:rsidRPr="00B42DFB" w:rsidRDefault="00106396" w:rsidP="00106396">
      <w:pPr>
        <w:pStyle w:val="Standard"/>
        <w:ind w:right="-1"/>
        <w:rPr>
          <w:sz w:val="20"/>
        </w:rPr>
      </w:pPr>
    </w:p>
    <w:p w:rsidR="00106396" w:rsidRDefault="00106396" w:rsidP="00106396"/>
    <w:p w:rsidR="00E51596" w:rsidRPr="002A09FA" w:rsidRDefault="00E51596" w:rsidP="00106396">
      <w:pPr>
        <w:sectPr w:rsidR="00E51596" w:rsidRPr="002A09FA" w:rsidSect="00547AED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709" w:right="851" w:bottom="709" w:left="851" w:header="420" w:footer="79" w:gutter="0"/>
          <w:pgBorders>
            <w:top w:val="single" w:sz="18" w:space="1" w:color="auto"/>
            <w:bottom w:val="single" w:sz="18" w:space="1" w:color="auto"/>
          </w:pgBorders>
          <w:cols w:space="708"/>
        </w:sectPr>
      </w:pPr>
    </w:p>
    <w:tbl>
      <w:tblPr>
        <w:tblW w:w="13468" w:type="dxa"/>
        <w:tblInd w:w="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6"/>
        <w:gridCol w:w="1350"/>
        <w:gridCol w:w="1808"/>
        <w:gridCol w:w="992"/>
        <w:gridCol w:w="993"/>
        <w:gridCol w:w="1127"/>
        <w:gridCol w:w="7"/>
        <w:gridCol w:w="850"/>
        <w:gridCol w:w="1086"/>
        <w:gridCol w:w="1020"/>
        <w:gridCol w:w="1300"/>
        <w:gridCol w:w="1220"/>
        <w:gridCol w:w="1309"/>
      </w:tblGrid>
      <w:tr w:rsidR="00106396" w:rsidRPr="002A09FA" w:rsidTr="00CE2145">
        <w:trPr>
          <w:trHeight w:val="271"/>
        </w:trPr>
        <w:tc>
          <w:tcPr>
            <w:tcW w:w="3564" w:type="dxa"/>
            <w:gridSpan w:val="3"/>
            <w:vMerge w:val="restart"/>
            <w:shd w:val="clear" w:color="auto" w:fill="auto"/>
            <w:noWrap/>
            <w:vAlign w:val="center"/>
          </w:tcPr>
          <w:p w:rsidR="00106396" w:rsidRPr="002A09FA" w:rsidRDefault="00106396" w:rsidP="00547AED">
            <w:pPr>
              <w:jc w:val="center"/>
              <w:rPr>
                <w:b/>
                <w:sz w:val="24"/>
                <w:szCs w:val="24"/>
              </w:rPr>
            </w:pPr>
            <w:r w:rsidRPr="002A09FA">
              <w:rPr>
                <w:b/>
                <w:sz w:val="24"/>
                <w:szCs w:val="24"/>
              </w:rPr>
              <w:lastRenderedPageBreak/>
              <w:t>11. Munkaügyi létszámadatok</w:t>
            </w:r>
          </w:p>
        </w:tc>
        <w:tc>
          <w:tcPr>
            <w:tcW w:w="5055" w:type="dxa"/>
            <w:gridSpan w:val="6"/>
            <w:shd w:val="clear" w:color="auto" w:fill="auto"/>
            <w:noWrap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Munkavégzésre irányuló jogviszonyban állók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Vállalkozók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</w:tcPr>
          <w:p w:rsidR="00106396" w:rsidRPr="002A09FA" w:rsidRDefault="00106396" w:rsidP="00547AED">
            <w:pPr>
              <w:jc w:val="center"/>
              <w:rPr>
                <w:b/>
                <w:bCs/>
                <w:sz w:val="18"/>
                <w:szCs w:val="18"/>
              </w:rPr>
            </w:pPr>
            <w:r w:rsidRPr="002A09FA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</w:tcPr>
          <w:p w:rsidR="00106396" w:rsidRPr="002A09FA" w:rsidRDefault="00364A44" w:rsidP="00547AE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sz w:val="18"/>
                <w:szCs w:val="18"/>
              </w:rPr>
              <w:t xml:space="preserve">a </w:t>
            </w:r>
            <w:r w:rsidR="00106396" w:rsidRPr="002A09FA">
              <w:rPr>
                <w:i/>
                <w:sz w:val="18"/>
                <w:szCs w:val="18"/>
              </w:rPr>
              <w:t>4. oszlopból közalkalmazott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106396" w:rsidRPr="002A09FA" w:rsidRDefault="00364A44" w:rsidP="00547AE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 </w:t>
            </w:r>
            <w:r w:rsidR="00106396" w:rsidRPr="002A09FA">
              <w:rPr>
                <w:i/>
                <w:sz w:val="18"/>
                <w:szCs w:val="18"/>
              </w:rPr>
              <w:t>4. oszlopból nő</w:t>
            </w:r>
          </w:p>
        </w:tc>
      </w:tr>
      <w:tr w:rsidR="00106396" w:rsidRPr="002A09FA" w:rsidTr="00CE2145">
        <w:trPr>
          <w:trHeight w:val="548"/>
        </w:trPr>
        <w:tc>
          <w:tcPr>
            <w:tcW w:w="3564" w:type="dxa"/>
            <w:gridSpan w:val="3"/>
            <w:vMerge/>
            <w:vAlign w:val="center"/>
          </w:tcPr>
          <w:p w:rsidR="00106396" w:rsidRPr="002A09FA" w:rsidRDefault="00106396" w:rsidP="00547AED"/>
        </w:tc>
        <w:tc>
          <w:tcPr>
            <w:tcW w:w="992" w:type="dxa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Teljes munkaidős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iCs/>
                <w:sz w:val="18"/>
                <w:szCs w:val="18"/>
              </w:rPr>
              <w:t>Rész-munkaidős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Rész-munkaidős átszámítva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6396" w:rsidRPr="002A09FA" w:rsidRDefault="00106396" w:rsidP="00547AED">
            <w:pPr>
              <w:jc w:val="center"/>
              <w:rPr>
                <w:b/>
                <w:bCs/>
                <w:sz w:val="18"/>
                <w:szCs w:val="18"/>
              </w:rPr>
            </w:pPr>
            <w:r w:rsidRPr="002A09FA">
              <w:rPr>
                <w:b/>
                <w:bCs/>
                <w:sz w:val="18"/>
                <w:szCs w:val="18"/>
              </w:rPr>
              <w:t>Együtt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i/>
                <w:sz w:val="18"/>
                <w:szCs w:val="18"/>
              </w:rPr>
            </w:pPr>
            <w:r w:rsidRPr="002A09FA">
              <w:rPr>
                <w:i/>
                <w:sz w:val="18"/>
                <w:szCs w:val="18"/>
              </w:rPr>
              <w:t xml:space="preserve">– az </w:t>
            </w:r>
            <w:proofErr w:type="spellStart"/>
            <w:r w:rsidRPr="002A09FA">
              <w:rPr>
                <w:i/>
                <w:sz w:val="18"/>
                <w:szCs w:val="18"/>
              </w:rPr>
              <w:t>Együttből</w:t>
            </w:r>
            <w:proofErr w:type="spellEnd"/>
            <w:r w:rsidRPr="002A09FA">
              <w:rPr>
                <w:i/>
                <w:sz w:val="18"/>
                <w:szCs w:val="18"/>
              </w:rPr>
              <w:t xml:space="preserve"> vezető</w:t>
            </w:r>
          </w:p>
        </w:tc>
        <w:tc>
          <w:tcPr>
            <w:tcW w:w="1020" w:type="dxa"/>
            <w:vMerge/>
            <w:vAlign w:val="center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</w:tcPr>
          <w:p w:rsidR="00106396" w:rsidRPr="002A09FA" w:rsidRDefault="00106396" w:rsidP="00547A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</w:tr>
      <w:tr w:rsidR="00106396" w:rsidRPr="002A09FA" w:rsidTr="00CE2145">
        <w:trPr>
          <w:trHeight w:val="70"/>
        </w:trPr>
        <w:tc>
          <w:tcPr>
            <w:tcW w:w="3564" w:type="dxa"/>
            <w:gridSpan w:val="3"/>
            <w:vMerge/>
            <w:vAlign w:val="center"/>
          </w:tcPr>
          <w:p w:rsidR="00106396" w:rsidRPr="002A09FA" w:rsidRDefault="00106396" w:rsidP="00547AED"/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b/>
                <w:bCs/>
                <w:sz w:val="16"/>
                <w:szCs w:val="16"/>
              </w:rPr>
            </w:pPr>
            <w:r w:rsidRPr="002A09FA">
              <w:rPr>
                <w:b/>
                <w:bCs/>
                <w:sz w:val="16"/>
                <w:szCs w:val="16"/>
              </w:rPr>
              <w:t>4.=1.+2.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bCs/>
                <w:sz w:val="16"/>
                <w:szCs w:val="16"/>
              </w:rPr>
              <w:t>5. (4.-ből)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sz w:val="16"/>
                <w:szCs w:val="16"/>
              </w:rPr>
              <w:t>6.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b/>
                <w:bCs/>
                <w:sz w:val="16"/>
                <w:szCs w:val="16"/>
              </w:rPr>
            </w:pPr>
            <w:r w:rsidRPr="002A09FA">
              <w:rPr>
                <w:b/>
                <w:bCs/>
                <w:sz w:val="16"/>
                <w:szCs w:val="16"/>
              </w:rPr>
              <w:t>7.=4.+6.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sz w:val="16"/>
                <w:szCs w:val="16"/>
              </w:rPr>
              <w:t>8.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sz w:val="16"/>
                <w:szCs w:val="16"/>
              </w:rPr>
              <w:t>9.</w:t>
            </w:r>
          </w:p>
        </w:tc>
      </w:tr>
      <w:tr w:rsidR="00106396" w:rsidRPr="002A09FA" w:rsidTr="00CE2145">
        <w:trPr>
          <w:trHeight w:val="407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1.</w:t>
            </w:r>
          </w:p>
        </w:tc>
        <w:tc>
          <w:tcPr>
            <w:tcW w:w="1350" w:type="dxa"/>
            <w:vMerge w:val="restart"/>
            <w:vAlign w:val="center"/>
          </w:tcPr>
          <w:p w:rsidR="00106396" w:rsidRPr="002A09FA" w:rsidRDefault="00106396" w:rsidP="003563FE">
            <w:pPr>
              <w:jc w:val="center"/>
              <w:rPr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Felsőfokú vé</w:t>
            </w:r>
            <w:r w:rsidRPr="002A09FA">
              <w:rPr>
                <w:bCs/>
                <w:sz w:val="18"/>
                <w:szCs w:val="18"/>
              </w:rPr>
              <w:t>g</w:t>
            </w:r>
            <w:r w:rsidRPr="002A09FA">
              <w:rPr>
                <w:bCs/>
                <w:sz w:val="18"/>
                <w:szCs w:val="18"/>
              </w:rPr>
              <w:t>zettséggel re</w:t>
            </w:r>
            <w:r w:rsidRPr="002A09FA">
              <w:rPr>
                <w:bCs/>
                <w:sz w:val="18"/>
                <w:szCs w:val="18"/>
              </w:rPr>
              <w:t>n</w:t>
            </w:r>
            <w:r w:rsidRPr="002A09FA">
              <w:rPr>
                <w:bCs/>
                <w:sz w:val="18"/>
                <w:szCs w:val="18"/>
              </w:rPr>
              <w:t>delkezők sza</w:t>
            </w:r>
            <w:r w:rsidRPr="002A09FA">
              <w:rPr>
                <w:bCs/>
                <w:sz w:val="18"/>
                <w:szCs w:val="18"/>
              </w:rPr>
              <w:t>k</w:t>
            </w:r>
            <w:r w:rsidRPr="002A09FA">
              <w:rPr>
                <w:bCs/>
                <w:sz w:val="18"/>
                <w:szCs w:val="18"/>
              </w:rPr>
              <w:t xml:space="preserve">mai </w:t>
            </w:r>
            <w:r w:rsidRPr="00C84DA6">
              <w:rPr>
                <w:bCs/>
                <w:sz w:val="18"/>
                <w:szCs w:val="18"/>
              </w:rPr>
              <w:t>munkakö</w:t>
            </w:r>
            <w:r w:rsidRPr="00C84DA6">
              <w:rPr>
                <w:bCs/>
                <w:sz w:val="18"/>
                <w:szCs w:val="18"/>
              </w:rPr>
              <w:t>r</w:t>
            </w:r>
            <w:r w:rsidRPr="00C84DA6">
              <w:rPr>
                <w:bCs/>
                <w:sz w:val="18"/>
                <w:szCs w:val="18"/>
              </w:rPr>
              <w:t>ben</w:t>
            </w: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bCs/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Informatikus könyvt</w:t>
            </w:r>
            <w:r w:rsidRPr="002A09FA">
              <w:rPr>
                <w:bCs/>
                <w:sz w:val="18"/>
                <w:szCs w:val="18"/>
              </w:rPr>
              <w:t>á</w:t>
            </w:r>
            <w:r w:rsidRPr="002A09FA">
              <w:rPr>
                <w:bCs/>
                <w:sz w:val="18"/>
                <w:szCs w:val="18"/>
              </w:rPr>
              <w:t>ros (BA)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407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2.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bCs/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Informatikus könyvt</w:t>
            </w:r>
            <w:r w:rsidRPr="002A09FA">
              <w:rPr>
                <w:bCs/>
                <w:sz w:val="18"/>
                <w:szCs w:val="18"/>
              </w:rPr>
              <w:t>á</w:t>
            </w:r>
            <w:r w:rsidRPr="002A09FA">
              <w:rPr>
                <w:bCs/>
                <w:sz w:val="18"/>
                <w:szCs w:val="18"/>
              </w:rPr>
              <w:t>ros (MA)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407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informatikus, ren</w:t>
            </w:r>
            <w:r w:rsidRPr="002A09FA">
              <w:rPr>
                <w:bCs/>
                <w:sz w:val="18"/>
                <w:szCs w:val="18"/>
              </w:rPr>
              <w:t>d</w:t>
            </w:r>
            <w:r w:rsidRPr="002A09FA">
              <w:rPr>
                <w:bCs/>
                <w:sz w:val="18"/>
                <w:szCs w:val="18"/>
              </w:rPr>
              <w:t>szerszervező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272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egyéb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hRule="exact" w:val="284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bCs/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5.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06396" w:rsidRPr="002A09FA" w:rsidRDefault="003563FE" w:rsidP="003563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Együtt </w:t>
            </w:r>
            <w:r w:rsidRPr="00C84DA6">
              <w:rPr>
                <w:b/>
                <w:bCs/>
                <w:sz w:val="18"/>
                <w:szCs w:val="18"/>
              </w:rPr>
              <w:t>(1-4</w:t>
            </w:r>
            <w:r w:rsidR="00106396" w:rsidRPr="00C84DA6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343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6.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106396" w:rsidRPr="002A09FA" w:rsidRDefault="00106396" w:rsidP="003563FE">
            <w:pPr>
              <w:jc w:val="center"/>
              <w:rPr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Felsőfokú vé</w:t>
            </w:r>
            <w:r w:rsidRPr="002A09FA">
              <w:rPr>
                <w:bCs/>
                <w:sz w:val="18"/>
                <w:szCs w:val="18"/>
              </w:rPr>
              <w:t>g</w:t>
            </w:r>
            <w:r w:rsidRPr="002A09FA">
              <w:rPr>
                <w:bCs/>
                <w:sz w:val="18"/>
                <w:szCs w:val="18"/>
              </w:rPr>
              <w:t xml:space="preserve">zettséggel nem rendelkezők szakmai </w:t>
            </w:r>
            <w:r w:rsidRPr="00C84DA6">
              <w:rPr>
                <w:bCs/>
                <w:sz w:val="18"/>
                <w:szCs w:val="18"/>
              </w:rPr>
              <w:t>mu</w:t>
            </w:r>
            <w:r w:rsidRPr="00C84DA6">
              <w:rPr>
                <w:bCs/>
                <w:sz w:val="18"/>
                <w:szCs w:val="18"/>
              </w:rPr>
              <w:t>n</w:t>
            </w:r>
            <w:r w:rsidRPr="00C84DA6">
              <w:rPr>
                <w:bCs/>
                <w:sz w:val="18"/>
                <w:szCs w:val="18"/>
              </w:rPr>
              <w:t>kakörben</w:t>
            </w: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könyvtáros, segédkönyvtáros, könyvtárosasszisztens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422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informatikus, ren</w:t>
            </w:r>
            <w:r w:rsidRPr="002A09FA">
              <w:rPr>
                <w:bCs/>
                <w:sz w:val="18"/>
                <w:szCs w:val="18"/>
              </w:rPr>
              <w:t>d</w:t>
            </w:r>
            <w:r w:rsidRPr="002A09FA">
              <w:rPr>
                <w:bCs/>
                <w:sz w:val="18"/>
                <w:szCs w:val="18"/>
              </w:rPr>
              <w:t>szerszervező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272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egyéb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hRule="exact" w:val="284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bCs/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06396" w:rsidRPr="002A09FA" w:rsidRDefault="00106396" w:rsidP="003563FE">
            <w:pPr>
              <w:jc w:val="center"/>
              <w:rPr>
                <w:b/>
                <w:bCs/>
                <w:sz w:val="18"/>
                <w:szCs w:val="18"/>
              </w:rPr>
            </w:pPr>
            <w:r w:rsidRPr="002A09FA">
              <w:rPr>
                <w:b/>
                <w:bCs/>
                <w:sz w:val="18"/>
                <w:szCs w:val="18"/>
              </w:rPr>
              <w:t xml:space="preserve">Együtt </w:t>
            </w:r>
            <w:r w:rsidRPr="00C84DA6">
              <w:rPr>
                <w:b/>
                <w:bCs/>
                <w:sz w:val="18"/>
                <w:szCs w:val="18"/>
              </w:rPr>
              <w:t>(6</w:t>
            </w:r>
            <w:r w:rsidR="003563FE" w:rsidRPr="00C84DA6">
              <w:rPr>
                <w:b/>
                <w:bCs/>
                <w:sz w:val="18"/>
                <w:szCs w:val="18"/>
              </w:rPr>
              <w:t>-8</w:t>
            </w:r>
            <w:r w:rsidRPr="00C84DA6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331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bCs/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10.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b/>
                <w:bCs/>
                <w:sz w:val="18"/>
                <w:szCs w:val="18"/>
              </w:rPr>
            </w:pPr>
            <w:r w:rsidRPr="002A09FA">
              <w:rPr>
                <w:b/>
                <w:bCs/>
                <w:sz w:val="18"/>
                <w:szCs w:val="18"/>
              </w:rPr>
              <w:t>Szakmai mu</w:t>
            </w:r>
            <w:r w:rsidRPr="002A09FA">
              <w:rPr>
                <w:b/>
                <w:bCs/>
                <w:sz w:val="18"/>
                <w:szCs w:val="18"/>
              </w:rPr>
              <w:t>n</w:t>
            </w:r>
            <w:r w:rsidRPr="002A09FA">
              <w:rPr>
                <w:b/>
                <w:bCs/>
                <w:sz w:val="18"/>
                <w:szCs w:val="18"/>
              </w:rPr>
              <w:t>kakörben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06396" w:rsidRPr="002A09FA" w:rsidRDefault="00106396" w:rsidP="003563FE">
            <w:pPr>
              <w:jc w:val="center"/>
              <w:rPr>
                <w:b/>
                <w:bCs/>
                <w:sz w:val="18"/>
                <w:szCs w:val="18"/>
              </w:rPr>
            </w:pPr>
            <w:r w:rsidRPr="002A09FA">
              <w:rPr>
                <w:b/>
                <w:bCs/>
                <w:sz w:val="18"/>
                <w:szCs w:val="18"/>
              </w:rPr>
              <w:t xml:space="preserve">Összesen </w:t>
            </w:r>
            <w:r w:rsidRPr="00C84DA6">
              <w:rPr>
                <w:b/>
                <w:bCs/>
                <w:sz w:val="18"/>
                <w:szCs w:val="18"/>
              </w:rPr>
              <w:t>(</w:t>
            </w:r>
            <w:r w:rsidR="003563FE" w:rsidRPr="00C84DA6">
              <w:rPr>
                <w:b/>
                <w:bCs/>
                <w:sz w:val="18"/>
                <w:szCs w:val="18"/>
              </w:rPr>
              <w:t>5</w:t>
            </w:r>
            <w:r w:rsidRPr="00C84DA6">
              <w:rPr>
                <w:b/>
                <w:bCs/>
                <w:sz w:val="18"/>
                <w:szCs w:val="18"/>
              </w:rPr>
              <w:t xml:space="preserve">. + </w:t>
            </w:r>
            <w:r w:rsidR="003563FE" w:rsidRPr="00C84DA6">
              <w:rPr>
                <w:b/>
                <w:bCs/>
                <w:sz w:val="18"/>
                <w:szCs w:val="18"/>
              </w:rPr>
              <w:t>9</w:t>
            </w:r>
            <w:r w:rsidRPr="00C84DA6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618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Egyéb (nem szakmai) mu</w:t>
            </w:r>
            <w:r w:rsidRPr="002A09FA">
              <w:rPr>
                <w:sz w:val="18"/>
                <w:szCs w:val="18"/>
              </w:rPr>
              <w:t>n</w:t>
            </w:r>
            <w:r w:rsidRPr="002A09FA">
              <w:rPr>
                <w:sz w:val="18"/>
                <w:szCs w:val="18"/>
              </w:rPr>
              <w:t>kakörökben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gazdasági, ügyviteli alkalmazott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/>
        </w:tc>
      </w:tr>
      <w:tr w:rsidR="00106396" w:rsidRPr="002A09FA" w:rsidTr="00CE2145">
        <w:trPr>
          <w:trHeight w:hRule="exact" w:val="284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 xml:space="preserve">műszaki, fenntartási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6396" w:rsidRPr="002A09FA" w:rsidTr="00CE2145">
        <w:trPr>
          <w:trHeight w:hRule="exact" w:val="284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 xml:space="preserve">egyéb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338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bCs/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06396" w:rsidRPr="002A09FA" w:rsidRDefault="003563FE" w:rsidP="003563FE">
            <w:pPr>
              <w:jc w:val="center"/>
              <w:rPr>
                <w:b/>
                <w:bCs/>
                <w:sz w:val="18"/>
                <w:szCs w:val="18"/>
              </w:rPr>
            </w:pPr>
            <w:r w:rsidRPr="00C84DA6">
              <w:rPr>
                <w:b/>
                <w:bCs/>
                <w:sz w:val="18"/>
                <w:szCs w:val="18"/>
              </w:rPr>
              <w:t>Együtt (</w:t>
            </w:r>
            <w:r w:rsidR="00106396" w:rsidRPr="00C84DA6">
              <w:rPr>
                <w:b/>
                <w:bCs/>
                <w:sz w:val="18"/>
                <w:szCs w:val="18"/>
              </w:rPr>
              <w:t>11</w:t>
            </w:r>
            <w:r w:rsidRPr="00C84DA6">
              <w:rPr>
                <w:b/>
                <w:bCs/>
                <w:sz w:val="18"/>
                <w:szCs w:val="18"/>
              </w:rPr>
              <w:t>-13</w:t>
            </w:r>
            <w:r w:rsidR="00106396" w:rsidRPr="00C84DA6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271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bCs/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15.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106396" w:rsidRPr="002A09FA" w:rsidRDefault="003563FE" w:rsidP="003563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Mindösszesen (10</w:t>
            </w:r>
            <w:r w:rsidR="00106396" w:rsidRPr="002A09FA">
              <w:rPr>
                <w:b/>
                <w:bCs/>
                <w:sz w:val="18"/>
                <w:szCs w:val="18"/>
              </w:rPr>
              <w:t>. + 1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106396" w:rsidRPr="002A09FA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271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bCs/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16.</w:t>
            </w:r>
          </w:p>
        </w:tc>
        <w:tc>
          <w:tcPr>
            <w:tcW w:w="6270" w:type="dxa"/>
            <w:gridSpan w:val="5"/>
            <w:shd w:val="clear" w:color="auto" w:fill="auto"/>
            <w:vAlign w:val="center"/>
          </w:tcPr>
          <w:p w:rsidR="00106396" w:rsidRPr="002A09FA" w:rsidRDefault="00106396" w:rsidP="003563FE">
            <w:pPr>
              <w:rPr>
                <w:b/>
                <w:bCs/>
              </w:rPr>
            </w:pPr>
            <w:r w:rsidRPr="002A09FA">
              <w:rPr>
                <w:bCs/>
              </w:rPr>
              <w:t xml:space="preserve">Könyvtáros munkakörben dolgozók átszámítva teljes munkaidősre (= 1/1. + 1/3. </w:t>
            </w:r>
            <w:r w:rsidRPr="00C84DA6">
              <w:rPr>
                <w:bCs/>
              </w:rPr>
              <w:t xml:space="preserve">+ </w:t>
            </w:r>
            <w:r w:rsidR="003563FE" w:rsidRPr="00C84DA6">
              <w:rPr>
                <w:bCs/>
              </w:rPr>
              <w:t>2/1 + 2/3 + 6</w:t>
            </w:r>
            <w:r w:rsidRPr="00C84DA6">
              <w:rPr>
                <w:bCs/>
              </w:rPr>
              <w:t xml:space="preserve">/1. + </w:t>
            </w:r>
            <w:r w:rsidR="003563FE" w:rsidRPr="00C84DA6">
              <w:rPr>
                <w:bCs/>
              </w:rPr>
              <w:t>6</w:t>
            </w:r>
            <w:r w:rsidRPr="00C84DA6">
              <w:rPr>
                <w:bCs/>
              </w:rPr>
              <w:t>/3.)</w:t>
            </w:r>
            <w:r w:rsidRPr="002A09FA">
              <w:rPr>
                <w:bCs/>
              </w:rPr>
              <w:t xml:space="preserve"> </w:t>
            </w:r>
            <w:r w:rsidRPr="002A09FA">
              <w:rPr>
                <w:bCs/>
                <w:i/>
              </w:rPr>
              <w:t>(fő)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5935" w:type="dxa"/>
            <w:gridSpan w:val="5"/>
            <w:shd w:val="pct25" w:color="auto" w:fill="auto"/>
            <w:vAlign w:val="center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271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17.</w:t>
            </w:r>
          </w:p>
        </w:tc>
        <w:tc>
          <w:tcPr>
            <w:tcW w:w="3158" w:type="dxa"/>
            <w:gridSpan w:val="2"/>
            <w:shd w:val="clear" w:color="auto" w:fill="auto"/>
            <w:noWrap/>
            <w:vAlign w:val="center"/>
          </w:tcPr>
          <w:p w:rsidR="00106396" w:rsidRPr="00C84DA6" w:rsidRDefault="00106396" w:rsidP="00547AED">
            <w:pPr>
              <w:rPr>
                <w:i/>
                <w:sz w:val="18"/>
                <w:szCs w:val="18"/>
              </w:rPr>
            </w:pPr>
            <w:r w:rsidRPr="00C84DA6">
              <w:rPr>
                <w:i/>
                <w:sz w:val="18"/>
                <w:szCs w:val="18"/>
              </w:rPr>
              <w:t>– Az összesből közalkalmazott (15. so</w:t>
            </w:r>
            <w:r w:rsidRPr="00C84DA6">
              <w:rPr>
                <w:i/>
                <w:sz w:val="18"/>
                <w:szCs w:val="18"/>
              </w:rPr>
              <w:t>r</w:t>
            </w:r>
            <w:r w:rsidRPr="00C84DA6">
              <w:rPr>
                <w:i/>
                <w:sz w:val="18"/>
                <w:szCs w:val="18"/>
              </w:rPr>
              <w:t>ból)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0" w:type="dxa"/>
            <w:shd w:val="pct25" w:color="auto" w:fill="auto"/>
            <w:vAlign w:val="bottom"/>
          </w:tcPr>
          <w:p w:rsidR="00106396" w:rsidRPr="002A09FA" w:rsidRDefault="00106396" w:rsidP="00547AED"/>
        </w:tc>
        <w:tc>
          <w:tcPr>
            <w:tcW w:w="1220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9" w:type="dxa"/>
            <w:shd w:val="pct25" w:color="auto" w:fill="auto"/>
            <w:vAlign w:val="bottom"/>
          </w:tcPr>
          <w:p w:rsidR="00106396" w:rsidRPr="002A09FA" w:rsidRDefault="00106396" w:rsidP="00547AED"/>
        </w:tc>
      </w:tr>
      <w:tr w:rsidR="00106396" w:rsidRPr="002A09FA" w:rsidTr="00CE2145">
        <w:trPr>
          <w:trHeight w:val="271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18.</w:t>
            </w:r>
          </w:p>
        </w:tc>
        <w:tc>
          <w:tcPr>
            <w:tcW w:w="3158" w:type="dxa"/>
            <w:gridSpan w:val="2"/>
            <w:shd w:val="clear" w:color="auto" w:fill="auto"/>
            <w:noWrap/>
            <w:vAlign w:val="center"/>
          </w:tcPr>
          <w:p w:rsidR="00106396" w:rsidRPr="00C84DA6" w:rsidRDefault="00106396" w:rsidP="00547AED">
            <w:pPr>
              <w:rPr>
                <w:i/>
                <w:sz w:val="18"/>
                <w:szCs w:val="18"/>
              </w:rPr>
            </w:pPr>
            <w:r w:rsidRPr="00C84DA6">
              <w:rPr>
                <w:i/>
                <w:sz w:val="18"/>
                <w:szCs w:val="18"/>
              </w:rPr>
              <w:t>– Az összesből közfoglalkoztatott (15. sorból)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0" w:type="dxa"/>
            <w:shd w:val="pct25" w:color="auto" w:fill="auto"/>
            <w:vAlign w:val="bottom"/>
          </w:tcPr>
          <w:p w:rsidR="00106396" w:rsidRPr="002A09FA" w:rsidRDefault="00106396" w:rsidP="00547AED"/>
        </w:tc>
        <w:tc>
          <w:tcPr>
            <w:tcW w:w="1220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9" w:type="dxa"/>
            <w:shd w:val="pct25" w:color="auto" w:fill="auto"/>
            <w:vAlign w:val="bottom"/>
          </w:tcPr>
          <w:p w:rsidR="00106396" w:rsidRPr="002A09FA" w:rsidRDefault="00106396" w:rsidP="00547AED"/>
        </w:tc>
      </w:tr>
      <w:tr w:rsidR="00106396" w:rsidRPr="002A09FA" w:rsidTr="00CE2145">
        <w:trPr>
          <w:trHeight w:hRule="exact" w:val="284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19.</w:t>
            </w:r>
          </w:p>
        </w:tc>
        <w:tc>
          <w:tcPr>
            <w:tcW w:w="6277" w:type="dxa"/>
            <w:gridSpan w:val="6"/>
            <w:shd w:val="clear" w:color="auto" w:fill="auto"/>
            <w:noWrap/>
            <w:vAlign w:val="center"/>
          </w:tcPr>
          <w:p w:rsidR="00106396" w:rsidRPr="002A09FA" w:rsidRDefault="00106396" w:rsidP="00547AED">
            <w:r w:rsidRPr="002A09FA">
              <w:rPr>
                <w:sz w:val="18"/>
                <w:szCs w:val="18"/>
              </w:rPr>
              <w:t>Önkéntesek száma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86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0" w:type="dxa"/>
            <w:shd w:val="pct25" w:color="auto" w:fill="auto"/>
            <w:vAlign w:val="bottom"/>
          </w:tcPr>
          <w:p w:rsidR="00106396" w:rsidRPr="002A09FA" w:rsidRDefault="00106396" w:rsidP="00547AED"/>
        </w:tc>
        <w:tc>
          <w:tcPr>
            <w:tcW w:w="1220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9" w:type="dxa"/>
            <w:shd w:val="pct25" w:color="auto" w:fill="auto"/>
            <w:vAlign w:val="bottom"/>
          </w:tcPr>
          <w:p w:rsidR="00106396" w:rsidRPr="002A09FA" w:rsidRDefault="00106396" w:rsidP="00547AED"/>
        </w:tc>
      </w:tr>
    </w:tbl>
    <w:p w:rsidR="00106396" w:rsidRPr="002A09FA" w:rsidRDefault="00106396" w:rsidP="00106396"/>
    <w:p w:rsidR="00106396" w:rsidRPr="002A09FA" w:rsidRDefault="00106396" w:rsidP="00106396">
      <w:pPr>
        <w:sectPr w:rsidR="00106396" w:rsidRPr="002A09FA" w:rsidSect="00547AED">
          <w:pgSz w:w="16840" w:h="11907" w:orient="landscape" w:code="9"/>
          <w:pgMar w:top="851" w:right="709" w:bottom="851" w:left="851" w:header="420" w:footer="80" w:gutter="0"/>
          <w:pgBorders>
            <w:top w:val="single" w:sz="18" w:space="1" w:color="auto"/>
            <w:bottom w:val="single" w:sz="18" w:space="1" w:color="auto"/>
          </w:pgBorders>
          <w:cols w:space="708"/>
          <w:docGrid w:linePitch="360"/>
        </w:sectPr>
      </w:pPr>
    </w:p>
    <w:p w:rsidR="00106396" w:rsidRPr="00CE2145" w:rsidRDefault="00106396" w:rsidP="00106396">
      <w:pPr>
        <w:pStyle w:val="Standard"/>
        <w:tabs>
          <w:tab w:val="left" w:pos="455"/>
          <w:tab w:val="left" w:pos="2819"/>
          <w:tab w:val="left" w:pos="9259"/>
        </w:tabs>
        <w:ind w:left="-215" w:right="57"/>
        <w:rPr>
          <w:sz w:val="20"/>
        </w:rPr>
      </w:pPr>
    </w:p>
    <w:p w:rsidR="00106396" w:rsidRPr="00CE2145" w:rsidRDefault="00106396" w:rsidP="00106396">
      <w:pPr>
        <w:pStyle w:val="Standard"/>
        <w:ind w:right="-1"/>
        <w:rPr>
          <w:sz w:val="20"/>
        </w:rPr>
      </w:pPr>
    </w:p>
    <w:p w:rsidR="00106396" w:rsidRPr="00CE2145" w:rsidRDefault="00106396" w:rsidP="00106396">
      <w:pPr>
        <w:pStyle w:val="Standard"/>
        <w:ind w:right="-1"/>
        <w:rPr>
          <w:sz w:val="20"/>
        </w:rPr>
      </w:pPr>
    </w:p>
    <w:tbl>
      <w:tblPr>
        <w:tblW w:w="10827" w:type="dxa"/>
        <w:tblInd w:w="-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42"/>
        <w:gridCol w:w="2931"/>
        <w:gridCol w:w="5968"/>
        <w:gridCol w:w="1186"/>
      </w:tblGrid>
      <w:tr w:rsidR="00106396" w:rsidRPr="00CE2145" w:rsidTr="00547AED">
        <w:trPr>
          <w:trHeight w:val="301"/>
        </w:trPr>
        <w:tc>
          <w:tcPr>
            <w:tcW w:w="9214" w:type="dxa"/>
            <w:gridSpan w:val="3"/>
            <w:vAlign w:val="center"/>
          </w:tcPr>
          <w:p w:rsidR="00106396" w:rsidRPr="00CE2145" w:rsidRDefault="00106396" w:rsidP="00547AED">
            <w:pPr>
              <w:rPr>
                <w:i/>
              </w:rPr>
            </w:pPr>
            <w:r w:rsidRPr="00CE2145">
              <w:rPr>
                <w:b/>
              </w:rPr>
              <w:t xml:space="preserve">17. Fogyatékos </w:t>
            </w:r>
            <w:r w:rsidRPr="00C84DA6">
              <w:rPr>
                <w:b/>
              </w:rPr>
              <w:t xml:space="preserve">személyek könyvtárhasználatának akadálymentessége </w:t>
            </w:r>
            <w:r w:rsidRPr="00C84DA6">
              <w:rPr>
                <w:i/>
              </w:rPr>
              <w:t>jelölje X-szel!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1.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1.</w:t>
            </w:r>
          </w:p>
        </w:tc>
        <w:tc>
          <w:tcPr>
            <w:tcW w:w="2801" w:type="dxa"/>
            <w:vMerge w:val="restart"/>
            <w:vAlign w:val="center"/>
          </w:tcPr>
          <w:p w:rsidR="00106396" w:rsidRPr="00CE2145" w:rsidRDefault="00106396" w:rsidP="00547AED">
            <w:pPr>
              <w:tabs>
                <w:tab w:val="left" w:pos="1020"/>
              </w:tabs>
              <w:jc w:val="center"/>
            </w:pPr>
            <w:r w:rsidRPr="00CE2145">
              <w:t>Az épület akadálymentes megk</w:t>
            </w:r>
            <w:r w:rsidRPr="00CE2145">
              <w:t>ö</w:t>
            </w:r>
            <w:r w:rsidRPr="00CE2145">
              <w:t>zelítése érdekében rendelkezésre áll</w:t>
            </w:r>
          </w:p>
        </w:tc>
        <w:tc>
          <w:tcPr>
            <w:tcW w:w="5704" w:type="dxa"/>
          </w:tcPr>
          <w:p w:rsidR="00106396" w:rsidRPr="00CE2145" w:rsidRDefault="00106396" w:rsidP="00547AED">
            <w:r w:rsidRPr="00CE2145">
              <w:t>rámpa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86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2.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547AED">
            <w:r w:rsidRPr="00CE2145">
              <w:t>lépcsőlift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3.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547AED">
            <w:r w:rsidRPr="00CE2145">
              <w:t>lift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C84DA6">
        <w:trPr>
          <w:trHeight w:val="208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4.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C84DA6">
            <w:r w:rsidRPr="00CE2145">
              <w:t>a közlekedé</w:t>
            </w:r>
            <w:r w:rsidRPr="00C84DA6">
              <w:t>sük</w:t>
            </w:r>
            <w:r w:rsidRPr="00CE2145">
              <w:t>ben akadályozott személyek számára jelzett parkoló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5.</w:t>
            </w:r>
          </w:p>
        </w:tc>
        <w:tc>
          <w:tcPr>
            <w:tcW w:w="2801" w:type="dxa"/>
            <w:vMerge w:val="restart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Épületen belüli közlekedés</w:t>
            </w:r>
          </w:p>
        </w:tc>
        <w:tc>
          <w:tcPr>
            <w:tcW w:w="5704" w:type="dxa"/>
          </w:tcPr>
          <w:p w:rsidR="00106396" w:rsidRPr="00CE2145" w:rsidRDefault="00106396" w:rsidP="00547AED">
            <w:r w:rsidRPr="00CE2145">
              <w:t xml:space="preserve">az ajtók </w:t>
            </w:r>
            <w:proofErr w:type="spellStart"/>
            <w:r w:rsidRPr="00CE2145">
              <w:t>belmérete</w:t>
            </w:r>
            <w:proofErr w:type="spellEnd"/>
            <w:r w:rsidRPr="00CE2145">
              <w:t xml:space="preserve"> min. 0,90 m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86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6.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547AED">
            <w:r w:rsidRPr="00CE2145">
              <w:t>a folyosók szélessége min. 1,20 m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7.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547AED">
            <w:r w:rsidRPr="00CE2145">
              <w:t>látássérült személyek számára vezetősáv van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86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8.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547AED">
            <w:r w:rsidRPr="00CE2145">
              <w:t>az emeletek felvonóval elérhetőek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C84DA6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9.</w:t>
            </w:r>
          </w:p>
        </w:tc>
        <w:tc>
          <w:tcPr>
            <w:tcW w:w="2801" w:type="dxa"/>
            <w:vMerge w:val="restart"/>
            <w:vAlign w:val="center"/>
          </w:tcPr>
          <w:p w:rsidR="00106396" w:rsidRPr="00CE2145" w:rsidRDefault="00106396" w:rsidP="00547AED">
            <w:pPr>
              <w:jc w:val="center"/>
              <w:rPr>
                <w:b/>
              </w:rPr>
            </w:pPr>
            <w:r w:rsidRPr="00CE2145">
              <w:t xml:space="preserve">A belső </w:t>
            </w:r>
            <w:r w:rsidRPr="000F1930">
              <w:t>helyiségekben rendelk</w:t>
            </w:r>
            <w:r w:rsidRPr="000F1930">
              <w:t>e</w:t>
            </w:r>
            <w:r w:rsidRPr="000F1930">
              <w:t>zésre áll</w:t>
            </w:r>
          </w:p>
        </w:tc>
        <w:tc>
          <w:tcPr>
            <w:tcW w:w="5704" w:type="dxa"/>
            <w:shd w:val="clear" w:color="auto" w:fill="auto"/>
          </w:tcPr>
          <w:p w:rsidR="00106396" w:rsidRPr="00C84DA6" w:rsidRDefault="00106396" w:rsidP="00547AED">
            <w:r w:rsidRPr="00C84DA6">
              <w:t>kiépített mosdó mozgáskorlátozott személyek számára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C84DA6">
        <w:trPr>
          <w:trHeight w:val="253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10.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  <w:shd w:val="clear" w:color="auto" w:fill="auto"/>
          </w:tcPr>
          <w:p w:rsidR="00106396" w:rsidRPr="00C84DA6" w:rsidRDefault="00106396" w:rsidP="00547AED">
            <w:r w:rsidRPr="00C84DA6">
              <w:t>hallássérült személyek számára indukciós hurok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C84DA6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11.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  <w:shd w:val="clear" w:color="auto" w:fill="auto"/>
          </w:tcPr>
          <w:p w:rsidR="00106396" w:rsidRPr="00C84DA6" w:rsidRDefault="00106396" w:rsidP="00547AED">
            <w:r w:rsidRPr="00C84DA6">
              <w:t>látássérült személyek számára vezetősáv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86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12.</w:t>
            </w:r>
          </w:p>
        </w:tc>
        <w:tc>
          <w:tcPr>
            <w:tcW w:w="2801" w:type="dxa"/>
            <w:vMerge w:val="restart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A weboldal</w:t>
            </w:r>
          </w:p>
        </w:tc>
        <w:tc>
          <w:tcPr>
            <w:tcW w:w="5704" w:type="dxa"/>
          </w:tcPr>
          <w:p w:rsidR="00106396" w:rsidRPr="00CE2145" w:rsidRDefault="00106396" w:rsidP="00547AED">
            <w:r w:rsidRPr="00CE2145">
              <w:t>W3C ajánlásnak megfelel (WCAG 2.0 szabvány)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13.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84DA6" w:rsidRDefault="00106396" w:rsidP="00547AED">
            <w:r w:rsidRPr="00C84DA6">
              <w:t>jelnyelvi összefoglalót tartalmaz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14.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84DA6" w:rsidRDefault="00106396" w:rsidP="00547AED">
            <w:r w:rsidRPr="00C84DA6">
              <w:t>könnyen érthető információt tartalmaz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86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15.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84DA6" w:rsidRDefault="00106396" w:rsidP="00547AED">
            <w:r w:rsidRPr="00C84DA6">
              <w:t>nem akadálymentes</w:t>
            </w:r>
            <w:r w:rsidR="00E67B3E" w:rsidRPr="00C84DA6">
              <w:t xml:space="preserve"> </w:t>
            </w:r>
            <w:r w:rsidR="00E67B3E" w:rsidRPr="00C84DA6">
              <w:rPr>
                <w:i/>
                <w:iCs/>
              </w:rPr>
              <w:t>(ha 12-14. sor mindegyike: nem)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16.</w:t>
            </w:r>
          </w:p>
        </w:tc>
        <w:tc>
          <w:tcPr>
            <w:tcW w:w="2801" w:type="dxa"/>
            <w:vMerge w:val="restart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Szolgáltatások fogyatékos szem</w:t>
            </w:r>
            <w:r w:rsidRPr="00CE2145">
              <w:t>é</w:t>
            </w:r>
            <w:r w:rsidRPr="00CE2145">
              <w:t>lyek számára</w:t>
            </w:r>
          </w:p>
        </w:tc>
        <w:tc>
          <w:tcPr>
            <w:tcW w:w="5704" w:type="dxa"/>
          </w:tcPr>
          <w:p w:rsidR="00106396" w:rsidRPr="00CE2145" w:rsidRDefault="00106396" w:rsidP="00547AED">
            <w:r w:rsidRPr="00CE2145">
              <w:t>a dolgozók felkészítése megtörtént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86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17.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C84DA6">
            <w:r w:rsidRPr="00CE2145">
              <w:t>segítőkutyát beengedik az intézménybe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18.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84DA6" w:rsidRDefault="00106396" w:rsidP="00547AED">
            <w:r w:rsidRPr="00C84DA6">
              <w:t>információs anyag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24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19.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84DA6" w:rsidRDefault="00106396" w:rsidP="00547AED">
            <w:r w:rsidRPr="00C84DA6">
              <w:t>látássérült személyek számára tapintható/Braille feliratok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C84DA6">
        <w:trPr>
          <w:trHeight w:val="188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20.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84DA6" w:rsidRDefault="00106396" w:rsidP="00C84DA6">
            <w:r w:rsidRPr="00C84DA6">
              <w:t>jelnyelvi tolmács/kontakt tolmácsszolgáltatás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3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21.</w:t>
            </w:r>
          </w:p>
        </w:tc>
        <w:tc>
          <w:tcPr>
            <w:tcW w:w="2801" w:type="dxa"/>
            <w:vMerge/>
            <w:tcBorders>
              <w:bottom w:val="single" w:sz="12" w:space="0" w:color="auto"/>
            </w:tcBorders>
          </w:tcPr>
          <w:p w:rsidR="00106396" w:rsidRPr="00CE2145" w:rsidRDefault="00106396" w:rsidP="00547AED"/>
        </w:tc>
        <w:tc>
          <w:tcPr>
            <w:tcW w:w="5704" w:type="dxa"/>
            <w:tcBorders>
              <w:bottom w:val="single" w:sz="12" w:space="0" w:color="auto"/>
            </w:tcBorders>
          </w:tcPr>
          <w:p w:rsidR="00106396" w:rsidRPr="00CE2145" w:rsidRDefault="00106396" w:rsidP="00547AED">
            <w:r w:rsidRPr="00C84DA6">
              <w:t>információs táblák, piktogramok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</w:tbl>
    <w:p w:rsidR="00106396" w:rsidRPr="00CE2145" w:rsidRDefault="00106396" w:rsidP="00106396">
      <w:pPr>
        <w:jc w:val="center"/>
      </w:pPr>
    </w:p>
    <w:tbl>
      <w:tblPr>
        <w:tblW w:w="10827" w:type="dxa"/>
        <w:tblInd w:w="-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7"/>
        <w:gridCol w:w="8333"/>
        <w:gridCol w:w="1737"/>
      </w:tblGrid>
      <w:tr w:rsidR="00106396" w:rsidRPr="00CE2145" w:rsidTr="00CE2145">
        <w:trPr>
          <w:cantSplit/>
          <w:trHeight w:hRule="exact" w:val="283"/>
        </w:trPr>
        <w:tc>
          <w:tcPr>
            <w:tcW w:w="9090" w:type="dxa"/>
            <w:gridSpan w:val="2"/>
            <w:vAlign w:val="center"/>
            <w:hideMark/>
          </w:tcPr>
          <w:p w:rsidR="00106396" w:rsidRPr="00CE2145" w:rsidRDefault="00106396" w:rsidP="00547AED">
            <w:pPr>
              <w:pStyle w:val="Standard"/>
              <w:ind w:right="-142"/>
              <w:rPr>
                <w:b/>
                <w:sz w:val="20"/>
              </w:rPr>
            </w:pPr>
            <w:r w:rsidRPr="00CE2145">
              <w:rPr>
                <w:b/>
                <w:sz w:val="20"/>
              </w:rPr>
              <w:t xml:space="preserve">18. Társadalmi felelősségvállalás </w:t>
            </w:r>
          </w:p>
        </w:tc>
        <w:tc>
          <w:tcPr>
            <w:tcW w:w="1737" w:type="dxa"/>
            <w:vAlign w:val="center"/>
          </w:tcPr>
          <w:p w:rsidR="00106396" w:rsidRPr="00344862" w:rsidRDefault="00106396" w:rsidP="00547AED">
            <w:pPr>
              <w:pStyle w:val="Standard"/>
              <w:ind w:right="-142"/>
              <w:jc w:val="center"/>
              <w:rPr>
                <w:sz w:val="20"/>
              </w:rPr>
            </w:pPr>
            <w:r w:rsidRPr="00344862">
              <w:rPr>
                <w:sz w:val="20"/>
              </w:rPr>
              <w:t>1.</w:t>
            </w:r>
          </w:p>
        </w:tc>
      </w:tr>
      <w:tr w:rsidR="00106396" w:rsidRPr="00CE2145" w:rsidTr="00CE2145">
        <w:trPr>
          <w:cantSplit/>
          <w:trHeight w:hRule="exact" w:val="283"/>
        </w:trPr>
        <w:tc>
          <w:tcPr>
            <w:tcW w:w="757" w:type="dxa"/>
            <w:vAlign w:val="center"/>
            <w:hideMark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1.</w:t>
            </w:r>
          </w:p>
        </w:tc>
        <w:tc>
          <w:tcPr>
            <w:tcW w:w="8333" w:type="dxa"/>
            <w:vAlign w:val="center"/>
            <w:hideMark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 xml:space="preserve">Kötelező közösségi szolgálatot teljesítő diákok </w:t>
            </w:r>
            <w:r w:rsidRPr="00CE2145">
              <w:rPr>
                <w:i/>
                <w:sz w:val="20"/>
              </w:rPr>
              <w:t>(fő)</w:t>
            </w:r>
          </w:p>
        </w:tc>
        <w:tc>
          <w:tcPr>
            <w:tcW w:w="1737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CE2145" w:rsidTr="00CE2145">
        <w:trPr>
          <w:cantSplit/>
          <w:trHeight w:hRule="exact" w:val="283"/>
        </w:trPr>
        <w:tc>
          <w:tcPr>
            <w:tcW w:w="757" w:type="dxa"/>
            <w:vAlign w:val="center"/>
            <w:hideMark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2.</w:t>
            </w:r>
          </w:p>
        </w:tc>
        <w:tc>
          <w:tcPr>
            <w:tcW w:w="8333" w:type="dxa"/>
            <w:vAlign w:val="center"/>
            <w:hideMark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 xml:space="preserve">Jóvátételi munkában részt vevők </w:t>
            </w:r>
            <w:r w:rsidRPr="00CE2145">
              <w:rPr>
                <w:i/>
                <w:sz w:val="20"/>
              </w:rPr>
              <w:t>(fő)</w:t>
            </w:r>
          </w:p>
        </w:tc>
        <w:tc>
          <w:tcPr>
            <w:tcW w:w="1737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</w:tbl>
    <w:p w:rsidR="00C84DA6" w:rsidRDefault="00C84DA6" w:rsidP="00B21018">
      <w:pPr>
        <w:rPr>
          <w:b/>
          <w:bCs/>
          <w:sz w:val="24"/>
        </w:rPr>
      </w:pPr>
    </w:p>
    <w:p w:rsidR="00B21018" w:rsidRPr="00DB0F6D" w:rsidRDefault="00B21018" w:rsidP="00B21018">
      <w:pPr>
        <w:rPr>
          <w:b/>
          <w:bCs/>
          <w:sz w:val="24"/>
        </w:rPr>
      </w:pPr>
      <w:r w:rsidRPr="00DB0F6D">
        <w:rPr>
          <w:b/>
          <w:bCs/>
          <w:sz w:val="24"/>
        </w:rPr>
        <w:t xml:space="preserve">Ú T M U T </w:t>
      </w:r>
      <w:proofErr w:type="gramStart"/>
      <w:r w:rsidRPr="00DB0F6D">
        <w:rPr>
          <w:b/>
          <w:bCs/>
          <w:sz w:val="24"/>
        </w:rPr>
        <w:t>A</w:t>
      </w:r>
      <w:proofErr w:type="gramEnd"/>
      <w:r w:rsidRPr="00DB0F6D">
        <w:rPr>
          <w:b/>
          <w:bCs/>
          <w:sz w:val="24"/>
        </w:rPr>
        <w:t xml:space="preserve"> T Ó</w:t>
      </w:r>
    </w:p>
    <w:p w:rsidR="00B21018" w:rsidRDefault="00B21018" w:rsidP="00B21018">
      <w:pPr>
        <w:rPr>
          <w:sz w:val="10"/>
          <w:szCs w:val="10"/>
        </w:rPr>
      </w:pPr>
    </w:p>
    <w:p w:rsidR="00BD2EE6" w:rsidRPr="00004E2A" w:rsidRDefault="00BD2EE6" w:rsidP="00B21018">
      <w:pPr>
        <w:rPr>
          <w:sz w:val="10"/>
          <w:szCs w:val="10"/>
        </w:rPr>
      </w:pPr>
    </w:p>
    <w:p w:rsidR="00B21018" w:rsidRPr="00DB0F6D" w:rsidRDefault="00B21018" w:rsidP="00B21018">
      <w:r w:rsidRPr="00DB0F6D">
        <w:t>ÁLTALÁNOS TUDNIVALÓK</w:t>
      </w:r>
    </w:p>
    <w:p w:rsidR="00B21018" w:rsidRPr="00004E2A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 xml:space="preserve">Az adatszolgáltatás a </w:t>
      </w:r>
      <w:r w:rsidR="002D25D8" w:rsidRPr="00C84DA6">
        <w:t>388/2017. (XII. 13.)</w:t>
      </w:r>
      <w:r w:rsidR="002D25D8" w:rsidRPr="00B42DFB">
        <w:rPr>
          <w:b/>
        </w:rPr>
        <w:t xml:space="preserve"> </w:t>
      </w:r>
      <w:r w:rsidRPr="00B21018">
        <w:t>kormányren</w:t>
      </w:r>
      <w:r w:rsidRPr="00B21018">
        <w:softHyphen/>
        <w:t>delet alapján minden könyvtár, könyvtári tevékenységet (is) végző i</w:t>
      </w:r>
      <w:r w:rsidRPr="00B21018">
        <w:t>n</w:t>
      </w:r>
      <w:r w:rsidRPr="00B21018">
        <w:t>tézmény, szervezet számára kötelező. Az adatszolgáltatás kizárólag statisztikai célra történik. Megtagadása, késedelem, való</w:t>
      </w:r>
      <w:r w:rsidRPr="00B21018">
        <w:t>t</w:t>
      </w:r>
      <w:r w:rsidRPr="00B21018">
        <w:t>lan adatok közlése: szabálysértés</w:t>
      </w:r>
      <w:r w:rsidR="002D25D8">
        <w:t>i, illetve büntető eljárást von maga után</w:t>
      </w:r>
      <w:r w:rsidRPr="00B21018">
        <w:t>!</w:t>
      </w:r>
    </w:p>
    <w:p w:rsidR="00B21018" w:rsidRPr="00004E2A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>Önálló adatszolgáltató:</w:t>
      </w:r>
    </w:p>
    <w:p w:rsidR="00B21018" w:rsidRPr="00004E2A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>1. az önálló könyvtár központi könyvtár/főkönyvtár, az ellátókönyvtár és a szakmai vagy földrajzi/területi szempontból önálló könyvtár, könyvtári egység;</w:t>
      </w:r>
    </w:p>
    <w:p w:rsidR="00B21018" w:rsidRPr="00B21018" w:rsidRDefault="00B21018" w:rsidP="00B21018">
      <w:r w:rsidRPr="00B21018">
        <w:t>2. az 1. pont alatti könyvtár fiókja, tagkönyvtára;</w:t>
      </w:r>
    </w:p>
    <w:p w:rsidR="00B21018" w:rsidRPr="00B21018" w:rsidRDefault="00B21018" w:rsidP="00B21018">
      <w:smartTag w:uri="urn:schemas-microsoft-com:office:smarttags" w:element="metricconverter">
        <w:smartTagPr>
          <w:attr w:name="ProductID" w:val="3. a"/>
        </w:smartTagPr>
        <w:r w:rsidRPr="00B21018">
          <w:t>3. a</w:t>
        </w:r>
      </w:smartTag>
      <w:r w:rsidRPr="00B21018">
        <w:t xml:space="preserve"> nem a központ településén működő nem települési könyvtári funkciót betöltő szolgáltató hely (szak</w:t>
      </w:r>
      <w:r w:rsidRPr="00B21018">
        <w:softHyphen/>
        <w:t>könyvtár fiókja, letéti könyvtára, részlege, a felsőoktatási intézmények nem önálló kari, intézeti vagy tan</w:t>
      </w:r>
      <w:r w:rsidRPr="00B21018">
        <w:softHyphen/>
        <w:t>széki könyvtára).</w:t>
      </w:r>
    </w:p>
    <w:p w:rsidR="00B21018" w:rsidRPr="00B21018" w:rsidRDefault="00B21018" w:rsidP="00B21018">
      <w:smartTag w:uri="urn:schemas-microsoft-com:office:smarttags" w:element="metricconverter">
        <w:smartTagPr>
          <w:attr w:name="ProductID" w:val="4. A"/>
        </w:smartTagPr>
        <w:r w:rsidRPr="00B21018">
          <w:t>4. A</w:t>
        </w:r>
      </w:smartTag>
      <w:r w:rsidRPr="00B21018">
        <w:t xml:space="preserve"> lakosságát a megyei könyvtárral megkötött megállapodás vagy egyéb keretek között ellátó, önálló könyvtárat fenn nem tartó, a könyvtári szolgáltatást más könyvtártól megrendelő településen működő könyvtári szolgáltató helyekről az ellátókönyvtár (megyei hatókörű könyvtár) jelent. Az ellátókönyvtár az ellátott szolgáltató hely adatait külön, a saját adataival össze nem vonva közli. </w:t>
      </w:r>
      <w:r w:rsidR="002D25D8" w:rsidRPr="00493354">
        <w:rPr>
          <w:highlight w:val="lightGray"/>
        </w:rPr>
        <w:t>A SZÜRKÉVEL JELZETT SOROKAT AZ ELLÁTOTT SZOLGÁLTATÓ HELYEK ESETÉBEN NEM KELL KITÖLTENI.</w:t>
      </w:r>
    </w:p>
    <w:p w:rsidR="00B21018" w:rsidRPr="00004E2A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>Minden egyéb szolgáltató hely adatait a központi könyvtár a saját adataival összevonva közli.</w:t>
      </w:r>
    </w:p>
    <w:p w:rsidR="00B21018" w:rsidRPr="00004E2A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>Az adatoknak – értelemszerű kivételekkel – a tárgyév december 31-ei állapotot kell tükrözniük.</w:t>
      </w:r>
    </w:p>
    <w:p w:rsidR="00B21018" w:rsidRPr="00004E2A" w:rsidRDefault="00B21018" w:rsidP="00B21018">
      <w:pPr>
        <w:rPr>
          <w:sz w:val="10"/>
          <w:szCs w:val="10"/>
        </w:rPr>
      </w:pPr>
    </w:p>
    <w:p w:rsidR="00493354" w:rsidRDefault="00493354" w:rsidP="00B21018">
      <w:r>
        <w:t>Választó kódadat esetén c</w:t>
      </w:r>
      <w:r w:rsidRPr="00B21018">
        <w:t>sak egy kódszámot szabad beírni.</w:t>
      </w:r>
    </w:p>
    <w:p w:rsidR="00493354" w:rsidRPr="00493354" w:rsidRDefault="00493354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>Mért adat híján a rovatba – egész számra kerekített – becsült adatot kell írni.</w:t>
      </w:r>
    </w:p>
    <w:p w:rsidR="00B21018" w:rsidRPr="00004E2A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 xml:space="preserve">Segítséget nyújtanak a kitöltéshez a megyei könyvtárak vagy </w:t>
      </w:r>
      <w:r w:rsidR="002D25D8">
        <w:t xml:space="preserve">Budapesten </w:t>
      </w:r>
      <w:r w:rsidRPr="00B21018">
        <w:t xml:space="preserve">a Könyvtári Intézet (telefon: </w:t>
      </w:r>
      <w:r w:rsidR="00BD2EE6">
        <w:t xml:space="preserve">12243891, </w:t>
      </w:r>
      <w:r w:rsidRPr="00B21018">
        <w:t>12243822).</w:t>
      </w:r>
    </w:p>
    <w:p w:rsidR="00B21018" w:rsidRPr="00004E2A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 xml:space="preserve">Az adatlapot elektronikusan kell kitölteni </w:t>
      </w:r>
      <w:r w:rsidRPr="00C84DA6">
        <w:t>20</w:t>
      </w:r>
      <w:r w:rsidR="002D25D8" w:rsidRPr="00C84DA6">
        <w:t>2</w:t>
      </w:r>
      <w:r w:rsidR="00BD2EE6" w:rsidRPr="00C84DA6">
        <w:t>1</w:t>
      </w:r>
      <w:r w:rsidRPr="00C84DA6">
        <w:t>.</w:t>
      </w:r>
      <w:r w:rsidRPr="00B21018">
        <w:t xml:space="preserve"> március 1-ig. Elektronikus adatszolgáltatás: </w:t>
      </w:r>
      <w:hyperlink r:id="rId14" w:history="1">
        <w:r w:rsidR="00184C53" w:rsidRPr="00640DF1">
          <w:rPr>
            <w:rStyle w:val="Hiperhivatkozs"/>
          </w:rPr>
          <w:t>http://kultstat.oszk.hu</w:t>
        </w:r>
      </w:hyperlink>
      <w:r w:rsidR="00184C53">
        <w:t xml:space="preserve"> </w:t>
      </w:r>
    </w:p>
    <w:p w:rsidR="00B21018" w:rsidRPr="00004E2A" w:rsidRDefault="00B21018" w:rsidP="00B21018">
      <w:pPr>
        <w:rPr>
          <w:sz w:val="10"/>
          <w:szCs w:val="10"/>
        </w:rPr>
      </w:pPr>
    </w:p>
    <w:p w:rsidR="00B21018" w:rsidRDefault="00B21018" w:rsidP="00B21018">
      <w:r w:rsidRPr="00B21018">
        <w:t>Adatszolgáltatás papíron (nem budapesti könyvtárak esetében): az illetékes megyei könyvtár részére lehet</w:t>
      </w:r>
      <w:r w:rsidRPr="00B21018">
        <w:softHyphen/>
        <w:t>séges.</w:t>
      </w:r>
    </w:p>
    <w:p w:rsidR="00DB0F6D" w:rsidRDefault="00DB0F6D" w:rsidP="00B21018">
      <w:pPr>
        <w:rPr>
          <w:sz w:val="10"/>
          <w:szCs w:val="10"/>
        </w:rPr>
      </w:pPr>
    </w:p>
    <w:p w:rsidR="00BD2EE6" w:rsidRPr="00004E2A" w:rsidRDefault="00BD2EE6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lastRenderedPageBreak/>
        <w:t>RÉSZLETES TUDNIVALÓK</w:t>
      </w:r>
    </w:p>
    <w:p w:rsidR="00B21018" w:rsidRPr="00004E2A" w:rsidRDefault="00B21018" w:rsidP="00B21018">
      <w:pPr>
        <w:rPr>
          <w:sz w:val="10"/>
          <w:szCs w:val="10"/>
        </w:rPr>
      </w:pPr>
    </w:p>
    <w:p w:rsidR="00B21018" w:rsidRPr="00B21018" w:rsidRDefault="00BD2EE6" w:rsidP="00BD2EE6">
      <w:r>
        <w:rPr>
          <w:b/>
        </w:rPr>
        <w:t xml:space="preserve">1. oldal </w:t>
      </w:r>
      <w:proofErr w:type="gramStart"/>
      <w:r w:rsidR="00B21018" w:rsidRPr="00B21018">
        <w:t>A</w:t>
      </w:r>
      <w:proofErr w:type="gramEnd"/>
      <w:r w:rsidR="00B21018" w:rsidRPr="00B21018">
        <w:t xml:space="preserve"> könyvtár/</w:t>
      </w:r>
      <w:r w:rsidR="00573321">
        <w:t>ellátókönyvtár/</w:t>
      </w:r>
      <w:r w:rsidR="00834A82">
        <w:t xml:space="preserve">ellátott </w:t>
      </w:r>
      <w:r w:rsidR="00B21018" w:rsidRPr="00B21018">
        <w:t xml:space="preserve">szolgáltató hely teljes neve: </w:t>
      </w:r>
      <w:r w:rsidR="00834A82">
        <w:t>a</w:t>
      </w:r>
      <w:r w:rsidR="00B21018" w:rsidRPr="00B21018">
        <w:t>z Alapító Okiratban, ennek híján egyéb alapdo</w:t>
      </w:r>
      <w:r w:rsidR="00B21018" w:rsidRPr="00B21018">
        <w:softHyphen/>
        <w:t>kumentumban rögzített névalakot adjuk meg, pl. Magyar Sakkszövetség Tóth László K</w:t>
      </w:r>
      <w:r w:rsidR="00725811">
        <w:t>önyvtár</w:t>
      </w:r>
      <w:r w:rsidR="00B21018" w:rsidRPr="00B21018">
        <w:t>. Megkülönböztetésre haszná</w:t>
      </w:r>
      <w:r w:rsidR="00B21018" w:rsidRPr="00B21018">
        <w:t>l</w:t>
      </w:r>
      <w:r w:rsidR="00B21018" w:rsidRPr="00B21018">
        <w:t xml:space="preserve">hatjuk a település nevét: Községi Könyvtár Cserkút. </w:t>
      </w:r>
      <w:r w:rsidR="00752AC2">
        <w:t xml:space="preserve">Ne </w:t>
      </w:r>
      <w:r w:rsidR="00B21018" w:rsidRPr="00B21018">
        <w:t xml:space="preserve">alkalmazzunk </w:t>
      </w:r>
      <w:r w:rsidR="00752AC2" w:rsidRPr="00B21018">
        <w:t>rövidítést</w:t>
      </w:r>
      <w:r w:rsidR="00752AC2">
        <w:t>.</w:t>
      </w:r>
    </w:p>
    <w:p w:rsidR="00B21018" w:rsidRPr="00AF3FD1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 xml:space="preserve">Székhely: </w:t>
      </w:r>
      <w:r w:rsidR="00493354">
        <w:t>e</w:t>
      </w:r>
      <w:r w:rsidRPr="00B21018">
        <w:t>gy településen több szolgáltató helyen működő könyvtár esetén a központ székhelyét kell meg</w:t>
      </w:r>
      <w:r w:rsidRPr="00B21018">
        <w:softHyphen/>
        <w:t>adni. A területi ir</w:t>
      </w:r>
      <w:r w:rsidRPr="00B21018">
        <w:t>á</w:t>
      </w:r>
      <w:r w:rsidRPr="00B21018">
        <w:t xml:space="preserve">nyítószámot írjuk be! A közterület nevét ne rövidítsük, pl. Csontváry K. T. </w:t>
      </w:r>
      <w:proofErr w:type="gramStart"/>
      <w:r w:rsidRPr="00B21018">
        <w:t>u.</w:t>
      </w:r>
      <w:proofErr w:type="gramEnd"/>
      <w:r w:rsidRPr="00B21018">
        <w:t>, helyesen: Csontváry Kosztka Tivadar u.</w:t>
      </w:r>
    </w:p>
    <w:p w:rsidR="00B21018" w:rsidRPr="00AF3FD1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 xml:space="preserve">Vezetőjének, könyvtárosának, szolgálattevőjének neve: </w:t>
      </w:r>
      <w:r w:rsidR="00834A82">
        <w:t>n</w:t>
      </w:r>
      <w:r w:rsidRPr="00B21018">
        <w:t>em önálló intézmény esetében a könyvtár veze</w:t>
      </w:r>
      <w:r w:rsidRPr="00B21018">
        <w:softHyphen/>
        <w:t>tőjének (munkatárs</w:t>
      </w:r>
      <w:r w:rsidRPr="00B21018">
        <w:t>á</w:t>
      </w:r>
      <w:r w:rsidRPr="00B21018">
        <w:t>nak) nevét írjuk be, akkor is, ha nincs vezetői megbízása. Kerüljük a titulust, a meg</w:t>
      </w:r>
      <w:r w:rsidRPr="00B21018">
        <w:softHyphen/>
        <w:t>különböztető elemet, pl. dr., ifj.</w:t>
      </w:r>
    </w:p>
    <w:p w:rsidR="00B21018" w:rsidRPr="00AF3FD1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 xml:space="preserve">Telefon: </w:t>
      </w:r>
      <w:r w:rsidR="00493354">
        <w:t>a</w:t>
      </w:r>
      <w:r w:rsidRPr="00B21018">
        <w:t>z előszámot (36, 06) ne írjuk be. A helyes forma: 12243822, 26343155, 205668876.</w:t>
      </w:r>
    </w:p>
    <w:p w:rsidR="00B21018" w:rsidRPr="00AF3FD1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 xml:space="preserve">Honlapcíme: </w:t>
      </w:r>
      <w:r w:rsidR="00493354">
        <w:t>a</w:t>
      </w:r>
      <w:r w:rsidRPr="00B21018">
        <w:t xml:space="preserve"> http:// előtagot nem kell beírni.</w:t>
      </w:r>
    </w:p>
    <w:p w:rsidR="00B21018" w:rsidRPr="00AF3FD1" w:rsidRDefault="00B21018" w:rsidP="00B21018">
      <w:pPr>
        <w:rPr>
          <w:sz w:val="10"/>
          <w:szCs w:val="10"/>
        </w:rPr>
      </w:pPr>
    </w:p>
    <w:p w:rsidR="00B21018" w:rsidRDefault="00B21018" w:rsidP="001B20DC">
      <w:r w:rsidRPr="00B21018">
        <w:t xml:space="preserve">Funkció: </w:t>
      </w:r>
      <w:r w:rsidR="00493354">
        <w:t>a</w:t>
      </w:r>
      <w:r w:rsidRPr="00B21018">
        <w:t xml:space="preserve">z intézmény funkció szerint közkönyvtár és/vagy szakkönyvtár lehet, a megfelelő négyzetet kérjük jelölni. Az ellátókönyvtári funkciót is betöltő </w:t>
      </w:r>
      <w:r w:rsidR="001B20DC">
        <w:t>köz</w:t>
      </w:r>
      <w:r w:rsidRPr="00B21018">
        <w:t xml:space="preserve">könyvtáraknak a </w:t>
      </w:r>
      <w:r w:rsidR="001B20DC">
        <w:t>vonatkozó</w:t>
      </w:r>
      <w:r w:rsidRPr="00B21018">
        <w:t xml:space="preserve"> négyzetet is be kell jelölniük.</w:t>
      </w:r>
      <w:r w:rsidR="001B20DC">
        <w:t xml:space="preserve"> A</w:t>
      </w:r>
      <w:r w:rsidR="007A2381">
        <w:t>z</w:t>
      </w:r>
      <w:r w:rsidR="001B20DC">
        <w:t xml:space="preserve"> ellátott szolgáltatóhely és a könyvtárbusz csak települési közkönyvtár lehet. Nem lehet ellátó könyvtár a</w:t>
      </w:r>
      <w:r w:rsidR="001B20DC" w:rsidRPr="001B20DC">
        <w:t xml:space="preserve"> </w:t>
      </w:r>
      <w:r w:rsidR="001B20DC">
        <w:t>fiók/tagkönyvtár</w:t>
      </w:r>
      <w:r w:rsidR="007A2381">
        <w:t>,</w:t>
      </w:r>
      <w:r w:rsidR="001B20DC">
        <w:t xml:space="preserve"> </w:t>
      </w:r>
      <w:r w:rsidR="007A2381">
        <w:t xml:space="preserve">a </w:t>
      </w:r>
      <w:r w:rsidR="001B20DC">
        <w:t>letét</w:t>
      </w:r>
      <w:r w:rsidR="007A2381" w:rsidRPr="007A2381">
        <w:t xml:space="preserve"> </w:t>
      </w:r>
      <w:r w:rsidR="007A2381">
        <w:t>és a könyvtárbusz</w:t>
      </w:r>
      <w:r w:rsidR="001B20DC">
        <w:t>.</w:t>
      </w:r>
    </w:p>
    <w:p w:rsidR="00493354" w:rsidRPr="00AF3FD1" w:rsidRDefault="00493354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>Közkönyvtár: általános gyűjtőkörű könyvtár. Települési vagy általában a nagyközönséget vagy annak egy csoportját (pl. ne</w:t>
      </w:r>
      <w:r w:rsidRPr="00B21018">
        <w:t>m</w:t>
      </w:r>
      <w:r w:rsidRPr="00B21018">
        <w:t>zetiség, idősek, gyermekek, hívők) szolgáló általános könyvtár. Munkahelyi (szakszer</w:t>
      </w:r>
      <w:r w:rsidRPr="00B21018">
        <w:softHyphen/>
        <w:t>vezeti), egészségügyi, (beteg- (kórhá</w:t>
      </w:r>
      <w:r w:rsidRPr="00B21018">
        <w:t>z</w:t>
      </w:r>
      <w:r w:rsidRPr="00B21018">
        <w:t>ban)), fogyatékos (látás-, hallássérültek), vallási (rendi, egyházköz</w:t>
      </w:r>
      <w:r w:rsidRPr="00B21018">
        <w:softHyphen/>
        <w:t>ségi), honvédségi (laktanyai, az állomány részére), büntetés-végrehajtási, közellátó alapítványi; ÁMK, művelődési ház, külföldi kulturális intézet könyvtára, klubkönyvtár.</w:t>
      </w:r>
    </w:p>
    <w:p w:rsidR="00B21018" w:rsidRPr="00AF3FD1" w:rsidRDefault="00B21018" w:rsidP="00B21018">
      <w:pPr>
        <w:rPr>
          <w:sz w:val="10"/>
          <w:szCs w:val="10"/>
        </w:rPr>
      </w:pPr>
    </w:p>
    <w:p w:rsidR="00B21018" w:rsidRDefault="00B21018" w:rsidP="00B21018">
      <w:r w:rsidRPr="00B21018">
        <w:t>Szakkönyvtár: nemzeti könyvtár (OSZK), országos, felsőoktatási és mindazon könyvtár, amelynek tevé</w:t>
      </w:r>
      <w:r w:rsidRPr="00B21018">
        <w:softHyphen/>
        <w:t xml:space="preserve">kenysége valamilyen tudományágra vagy az ismeretek meghatározott területére terjed ki. </w:t>
      </w:r>
      <w:proofErr w:type="gramStart"/>
      <w:r w:rsidRPr="00B21018">
        <w:t>Pedagógiai vagy más kutatóintézeti, kormányzati, jogi, közigazgatási, egészségügyi, orvosi könyvtárak; a szakmai és tudo</w:t>
      </w:r>
      <w:r w:rsidRPr="00B21018">
        <w:softHyphen/>
        <w:t>mányos intézmények és egyesületek könyvtárai; az ipari és kereskedelmi, média-, katonatudományi, egy</w:t>
      </w:r>
      <w:r w:rsidRPr="00B21018">
        <w:softHyphen/>
        <w:t>házi, (hittudományi, főszékesegyházi, egyházmegyei, püspöki), levéltári, múze</w:t>
      </w:r>
      <w:r w:rsidRPr="00B21018">
        <w:t>u</w:t>
      </w:r>
      <w:r w:rsidRPr="00B21018">
        <w:t>mi kiállítótermi (galéria-) könyvtárak és azok a regionális, megyei vagy járási hatókörű megyei, városi könyvtárak, melyek egy régió, megye vagy járás szolgálata mellett szakkönyvtári funkciókat is betöltenek (pl. helytörténet).</w:t>
      </w:r>
      <w:proofErr w:type="gramEnd"/>
    </w:p>
    <w:p w:rsidR="00493354" w:rsidRPr="00493354" w:rsidRDefault="00493354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>Ellátó</w:t>
      </w:r>
      <w:r w:rsidR="001B20DC">
        <w:t xml:space="preserve"> </w:t>
      </w:r>
      <w:r w:rsidRPr="00B21018">
        <w:t>könyvtár: a megállapodás alapján vagy egyéb keretek között más településeken (is) könyvtári szol</w:t>
      </w:r>
      <w:r w:rsidRPr="00B21018">
        <w:softHyphen/>
        <w:t>gáltatást nyújtó könyvtár.</w:t>
      </w:r>
    </w:p>
    <w:p w:rsidR="00B21018" w:rsidRPr="00AF3FD1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 xml:space="preserve">Működés: </w:t>
      </w:r>
      <w:r w:rsidR="00493354">
        <w:t>m</w:t>
      </w:r>
      <w:r w:rsidRPr="00B21018">
        <w:t>űködik: tárgyév december 31-éig működött; szünetel: nem működött, de tervezi, hogy működni fog; megszűnt: megszűnt, de a tárgyévben</w:t>
      </w:r>
      <w:r w:rsidR="00493354">
        <w:t>,</w:t>
      </w:r>
      <w:r w:rsidRPr="00B21018">
        <w:t xml:space="preserve"> </w:t>
      </w:r>
      <w:r w:rsidR="00493354">
        <w:t xml:space="preserve">akár annak egy részében </w:t>
      </w:r>
      <w:r w:rsidRPr="00B21018">
        <w:t>még működött.</w:t>
      </w:r>
    </w:p>
    <w:p w:rsidR="00B21018" w:rsidRPr="00AF3FD1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 xml:space="preserve">Gazdálkodás: </w:t>
      </w:r>
      <w:r w:rsidR="00834A82">
        <w:t>e</w:t>
      </w:r>
      <w:r w:rsidRPr="00B21018">
        <w:t>llátott szolgáltató hely</w:t>
      </w:r>
      <w:r w:rsidR="001B20DC">
        <w:t>, fiók/tagkönyvtár, letét</w:t>
      </w:r>
      <w:r w:rsidRPr="00B21018">
        <w:t xml:space="preserve"> </w:t>
      </w:r>
      <w:r w:rsidR="001B20DC">
        <w:t xml:space="preserve">és könyvtárbusz </w:t>
      </w:r>
      <w:r w:rsidRPr="00B21018">
        <w:t>csak nem önálló lehet.</w:t>
      </w:r>
    </w:p>
    <w:p w:rsidR="00B21018" w:rsidRPr="00AF3FD1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r w:rsidRPr="00B21018">
        <w:t xml:space="preserve">Fenntartó: </w:t>
      </w:r>
      <w:r w:rsidR="001B20DC">
        <w:t xml:space="preserve">települési könyvtár, </w:t>
      </w:r>
      <w:r w:rsidR="00834A82">
        <w:t>e</w:t>
      </w:r>
      <w:r w:rsidRPr="00B21018">
        <w:t xml:space="preserve">llátott szolgáltató hely fenntartója vagy </w:t>
      </w:r>
      <w:r w:rsidR="005C422A">
        <w:t xml:space="preserve">a </w:t>
      </w:r>
      <w:r w:rsidRPr="00B21018">
        <w:t xml:space="preserve">települési/kerületi, vagy </w:t>
      </w:r>
      <w:r w:rsidR="005C422A">
        <w:t xml:space="preserve">a </w:t>
      </w:r>
      <w:r w:rsidRPr="00B21018">
        <w:t>fővárosi önkormányzat.</w:t>
      </w:r>
    </w:p>
    <w:p w:rsidR="00B21018" w:rsidRPr="00AF3FD1" w:rsidRDefault="00B21018" w:rsidP="00B21018">
      <w:pPr>
        <w:rPr>
          <w:sz w:val="10"/>
          <w:szCs w:val="10"/>
        </w:rPr>
      </w:pPr>
    </w:p>
    <w:p w:rsidR="00B21018" w:rsidRPr="00D20F29" w:rsidRDefault="00B21018" w:rsidP="00B21018">
      <w:pPr>
        <w:rPr>
          <w:highlight w:val="yellow"/>
        </w:rPr>
      </w:pPr>
      <w:r w:rsidRPr="0018009B">
        <w:rPr>
          <w:b/>
        </w:rPr>
        <w:t>1.</w:t>
      </w:r>
      <w:r w:rsidR="000570D7" w:rsidRPr="0018009B">
        <w:rPr>
          <w:b/>
        </w:rPr>
        <w:t xml:space="preserve"> </w:t>
      </w:r>
      <w:r w:rsidR="00DB0F6D" w:rsidRPr="0018009B">
        <w:rPr>
          <w:b/>
        </w:rPr>
        <w:t>táblázat</w:t>
      </w:r>
      <w:r w:rsidRPr="0018009B">
        <w:t xml:space="preserve"> </w:t>
      </w:r>
      <w:proofErr w:type="gramStart"/>
      <w:r w:rsidRPr="0018009B">
        <w:t>A</w:t>
      </w:r>
      <w:proofErr w:type="gramEnd"/>
      <w:r w:rsidRPr="0018009B">
        <w:t xml:space="preserve"> könyvtár/szolgáltató hely adatai</w:t>
      </w:r>
    </w:p>
    <w:p w:rsidR="00536C30" w:rsidRPr="0018009B" w:rsidRDefault="00B21018" w:rsidP="00536C30">
      <w:pPr>
        <w:jc w:val="both"/>
      </w:pPr>
      <w:r w:rsidRPr="0018009B">
        <w:rPr>
          <w:b/>
        </w:rPr>
        <w:t>1. sor</w:t>
      </w:r>
      <w:r w:rsidRPr="0018009B">
        <w:t xml:space="preserve"> Azon szervezeti egységek</w:t>
      </w:r>
      <w:r w:rsidR="00536C30" w:rsidRPr="0018009B">
        <w:t>,</w:t>
      </w:r>
      <w:r w:rsidRPr="0018009B">
        <w:t xml:space="preserve"> </w:t>
      </w:r>
      <w:r w:rsidR="00536C30" w:rsidRPr="0018009B">
        <w:t xml:space="preserve">szolgáltatási helyek </w:t>
      </w:r>
      <w:r w:rsidRPr="0018009B">
        <w:t>számát kell közölni, amikről a jelentő könyvtár szolgáltat adatot (</w:t>
      </w:r>
      <w:r w:rsidR="00536C30" w:rsidRPr="0018009B">
        <w:t xml:space="preserve">fiók-/tagkönyvtár, </w:t>
      </w:r>
      <w:r w:rsidRPr="0018009B">
        <w:t xml:space="preserve">letéti könyvtár, részleg, </w:t>
      </w:r>
      <w:r w:rsidR="00536C30" w:rsidRPr="0018009B">
        <w:t xml:space="preserve">ellátott települési szolgáltató hely, </w:t>
      </w:r>
      <w:r w:rsidRPr="0018009B">
        <w:t>a felsőoktatási intézmények nem önálló kari, intézeti vagy tanszéki könyvtára).</w:t>
      </w:r>
      <w:r w:rsidR="00536C30" w:rsidRPr="0018009B">
        <w:t xml:space="preserve"> Abban az esetben is be kell számítani a szervezeti egységeket/szolgáltatási helyeket, ha a róluk öná</w:t>
      </w:r>
      <w:r w:rsidR="00536C30" w:rsidRPr="0018009B">
        <w:t>l</w:t>
      </w:r>
      <w:r w:rsidR="00536C30" w:rsidRPr="0018009B">
        <w:t>ló adatlap is készül.</w:t>
      </w:r>
    </w:p>
    <w:p w:rsidR="00536C30" w:rsidRPr="0018009B" w:rsidRDefault="00536C30" w:rsidP="00536C30">
      <w:pPr>
        <w:jc w:val="both"/>
      </w:pPr>
      <w:r w:rsidRPr="0018009B">
        <w:t>Letéti hely: az intézményhez tartozó letéti helyek/könyvtárak számát kell megadni. NEM a Könyvtárellátási Szolgáltató Ren</w:t>
      </w:r>
      <w:r w:rsidRPr="0018009B">
        <w:t>d</w:t>
      </w:r>
      <w:r w:rsidRPr="0018009B">
        <w:t>szerben ellátott szolgáltató helyek száma.</w:t>
      </w:r>
    </w:p>
    <w:p w:rsidR="00536C30" w:rsidRPr="0018009B" w:rsidRDefault="00536C30" w:rsidP="00536C30">
      <w:pPr>
        <w:jc w:val="both"/>
      </w:pPr>
      <w:r w:rsidRPr="0018009B">
        <w:t>Ellátott szolgáltató hely: a Könyvtárellátási Szolgáltató Rendszerben ellátott települési szolgáltató helyek száma. Idetartoznak azok a szolgáltató helyek is, amelyek ellátása könyvtárbusszal történik.</w:t>
      </w:r>
    </w:p>
    <w:p w:rsidR="00536C30" w:rsidRPr="0018009B" w:rsidRDefault="00536C30" w:rsidP="00536C30">
      <w:pPr>
        <w:jc w:val="both"/>
      </w:pPr>
      <w:r w:rsidRPr="0018009B">
        <w:t>Könyvtárbusz: közlekedési eszköz, amellyel a könyvtár eljuttatja a dokumentumokat és a szolgáltatásokat a használókhoz. Nem a megállóhelyeinek számát, hanem az eszközök, pl. buszok számát kell megadni.</w:t>
      </w:r>
    </w:p>
    <w:p w:rsidR="00536C30" w:rsidRPr="0018009B" w:rsidRDefault="00536C30" w:rsidP="00536C30">
      <w:pPr>
        <w:jc w:val="both"/>
      </w:pPr>
      <w:r w:rsidRPr="0018009B">
        <w:rPr>
          <w:b/>
          <w:bCs/>
        </w:rPr>
        <w:t>5. sor</w:t>
      </w:r>
      <w:r w:rsidRPr="0018009B">
        <w:t xml:space="preserve"> </w:t>
      </w:r>
      <w:proofErr w:type="gramStart"/>
      <w:r w:rsidRPr="0018009B">
        <w:t>A</w:t>
      </w:r>
      <w:proofErr w:type="gramEnd"/>
      <w:r w:rsidRPr="0018009B">
        <w:t xml:space="preserve"> könyvtár teljes alapterülete, beleértve a szabadon látogatható tereket, a raktározásra használt tereket, valamint az ir</w:t>
      </w:r>
      <w:r w:rsidRPr="0018009B">
        <w:t>o</w:t>
      </w:r>
      <w:r w:rsidRPr="0018009B">
        <w:t>dahelyiségeket is. Amennyiben nem áll rendelkezésre pontos adat, becsült alapterület is közölhető. Az adatot kerekítsük egész számra!</w:t>
      </w:r>
    </w:p>
    <w:p w:rsidR="00536C30" w:rsidRPr="0018009B" w:rsidRDefault="00536C30" w:rsidP="00536C30">
      <w:r w:rsidRPr="0018009B">
        <w:rPr>
          <w:b/>
          <w:bCs/>
        </w:rPr>
        <w:t>6. sor</w:t>
      </w:r>
      <w:r w:rsidRPr="0018009B">
        <w:t xml:space="preserve"> </w:t>
      </w:r>
      <w:proofErr w:type="gramStart"/>
      <w:r w:rsidRPr="0018009B">
        <w:t>A</w:t>
      </w:r>
      <w:proofErr w:type="gramEnd"/>
      <w:r w:rsidRPr="0018009B">
        <w:t xml:space="preserve"> könyvtárépület olvasók által szabadon látogatható terei (olvasótermek, ruhatár, büfé, folyosók, mosdók stb., de a könyvtárbusz és a könyvtárbuszmegálló nem!). </w:t>
      </w:r>
    </w:p>
    <w:p w:rsidR="00536C30" w:rsidRPr="0018009B" w:rsidRDefault="00536C30" w:rsidP="00536C30">
      <w:r w:rsidRPr="0018009B">
        <w:rPr>
          <w:b/>
          <w:bCs/>
        </w:rPr>
        <w:t>7. sor</w:t>
      </w:r>
      <w:r w:rsidRPr="0018009B">
        <w:t xml:space="preserve"> </w:t>
      </w:r>
      <w:proofErr w:type="gramStart"/>
      <w:r w:rsidRPr="0018009B">
        <w:t>A</w:t>
      </w:r>
      <w:proofErr w:type="gramEnd"/>
      <w:r w:rsidRPr="0018009B">
        <w:t xml:space="preserve"> könyvtár raktározási célra használt területe, beleértve a bérelt helyiségek területét is.</w:t>
      </w:r>
    </w:p>
    <w:p w:rsidR="00536C30" w:rsidRPr="00311DD0" w:rsidRDefault="00536C30" w:rsidP="00536C30">
      <w:pPr>
        <w:rPr>
          <w:color w:val="00B0F0"/>
        </w:rPr>
      </w:pPr>
      <w:r w:rsidRPr="0018009B">
        <w:rPr>
          <w:b/>
          <w:bCs/>
        </w:rPr>
        <w:t xml:space="preserve">8–9. </w:t>
      </w:r>
      <w:r w:rsidRPr="00C84DA6">
        <w:rPr>
          <w:b/>
          <w:bCs/>
        </w:rPr>
        <w:t>sor</w:t>
      </w:r>
      <w:r w:rsidRPr="00C84DA6">
        <w:t xml:space="preserve"> </w:t>
      </w:r>
      <w:proofErr w:type="gramStart"/>
      <w:r w:rsidRPr="00C84DA6">
        <w:t>A</w:t>
      </w:r>
      <w:proofErr w:type="gramEnd"/>
      <w:r w:rsidRPr="00C84DA6">
        <w:t xml:space="preserve"> könyvtárbusszal ellátott szolgáltató helyek esetében nem egész szám </w:t>
      </w:r>
      <w:r w:rsidR="00DF1813" w:rsidRPr="00C84DA6">
        <w:t xml:space="preserve">(egy tizedesjegyig) </w:t>
      </w:r>
      <w:r w:rsidRPr="00C84DA6">
        <w:t>is megadható.</w:t>
      </w:r>
    </w:p>
    <w:p w:rsidR="00536C30" w:rsidRPr="00B21018" w:rsidRDefault="00536C30" w:rsidP="00536C30">
      <w:pPr>
        <w:jc w:val="both"/>
      </w:pPr>
      <w:r w:rsidRPr="0018009B">
        <w:rPr>
          <w:b/>
          <w:bCs/>
        </w:rPr>
        <w:t>11. sor</w:t>
      </w:r>
      <w:r w:rsidRPr="0018009B">
        <w:t xml:space="preserve"> </w:t>
      </w:r>
      <w:proofErr w:type="gramStart"/>
      <w:r w:rsidRPr="0018009B">
        <w:t>A</w:t>
      </w:r>
      <w:proofErr w:type="gramEnd"/>
      <w:r w:rsidRPr="0018009B">
        <w:t xml:space="preserve"> fiók-/tagkönyvtárak esetében az önálló adatlapon is jelenteni kell.</w:t>
      </w:r>
    </w:p>
    <w:p w:rsidR="00B21018" w:rsidRPr="00F9328D" w:rsidRDefault="00B21018" w:rsidP="00B21018">
      <w:pPr>
        <w:rPr>
          <w:sz w:val="10"/>
          <w:szCs w:val="10"/>
        </w:rPr>
      </w:pPr>
    </w:p>
    <w:p w:rsidR="00B21018" w:rsidRPr="00B21018" w:rsidRDefault="00B21018" w:rsidP="00B21018">
      <w:pPr>
        <w:rPr>
          <w:i/>
        </w:rPr>
      </w:pPr>
      <w:r w:rsidRPr="0018009B">
        <w:rPr>
          <w:b/>
        </w:rPr>
        <w:t>2.</w:t>
      </w:r>
      <w:r w:rsidR="00611EA9" w:rsidRPr="0018009B">
        <w:rPr>
          <w:b/>
        </w:rPr>
        <w:t xml:space="preserve"> </w:t>
      </w:r>
      <w:r w:rsidR="00DB0F6D" w:rsidRPr="0018009B">
        <w:rPr>
          <w:b/>
        </w:rPr>
        <w:t>táblázat</w:t>
      </w:r>
      <w:r w:rsidR="00C84DA6">
        <w:t xml:space="preserve"> Szolgáltatások</w:t>
      </w:r>
    </w:p>
    <w:p w:rsidR="00B21018" w:rsidRPr="0018009B" w:rsidRDefault="00B21018" w:rsidP="00B21018">
      <w:r w:rsidRPr="0018009B">
        <w:rPr>
          <w:b/>
        </w:rPr>
        <w:t>3. sor</w:t>
      </w:r>
      <w:r w:rsidRPr="0018009B">
        <w:t xml:space="preserve"> AV-dokumentum: hangkazetta, </w:t>
      </w:r>
      <w:proofErr w:type="spellStart"/>
      <w:r w:rsidRPr="0018009B">
        <w:t>-szalag</w:t>
      </w:r>
      <w:proofErr w:type="spellEnd"/>
      <w:r w:rsidRPr="0018009B">
        <w:t xml:space="preserve">, </w:t>
      </w:r>
      <w:proofErr w:type="spellStart"/>
      <w:r w:rsidRPr="0018009B">
        <w:t>hangoskönyv</w:t>
      </w:r>
      <w:proofErr w:type="spellEnd"/>
      <w:r w:rsidRPr="0018009B">
        <w:t>, bakelit/</w:t>
      </w:r>
      <w:proofErr w:type="spellStart"/>
      <w:r w:rsidRPr="0018009B">
        <w:t>vinyl</w:t>
      </w:r>
      <w:proofErr w:type="spellEnd"/>
      <w:r w:rsidRPr="0018009B">
        <w:t xml:space="preserve"> hanglemez</w:t>
      </w:r>
      <w:r w:rsidR="00D5739E" w:rsidRPr="0018009B">
        <w:t>, hangzó CD</w:t>
      </w:r>
      <w:r w:rsidRPr="0018009B">
        <w:t xml:space="preserve">, </w:t>
      </w:r>
      <w:r w:rsidR="007F41BF" w:rsidRPr="0018009B">
        <w:rPr>
          <w:noProof/>
        </w:rPr>
        <w:t>grafika,</w:t>
      </w:r>
      <w:r w:rsidR="007F41BF" w:rsidRPr="0018009B">
        <w:t xml:space="preserve"> </w:t>
      </w:r>
      <w:r w:rsidR="007F41BF" w:rsidRPr="0018009B">
        <w:rPr>
          <w:noProof/>
        </w:rPr>
        <w:t xml:space="preserve">fénykép, </w:t>
      </w:r>
      <w:r w:rsidRPr="0018009B">
        <w:t>dia, írá</w:t>
      </w:r>
      <w:r w:rsidRPr="0018009B">
        <w:t>s</w:t>
      </w:r>
      <w:r w:rsidRPr="0018009B">
        <w:t xml:space="preserve">vetítő fólia, mozgófilm, videokazetta, </w:t>
      </w:r>
      <w:r w:rsidR="00D5739E" w:rsidRPr="0018009B">
        <w:t xml:space="preserve">videó </w:t>
      </w:r>
      <w:r w:rsidRPr="0018009B">
        <w:t>DVD</w:t>
      </w:r>
      <w:r w:rsidR="00D5739E" w:rsidRPr="0018009B">
        <w:t>,</w:t>
      </w:r>
      <w:r w:rsidR="00D5739E" w:rsidRPr="0018009B">
        <w:rPr>
          <w:noProof/>
        </w:rPr>
        <w:t xml:space="preserve"> </w:t>
      </w:r>
    </w:p>
    <w:p w:rsidR="00B21018" w:rsidRPr="0018009B" w:rsidRDefault="00B21018" w:rsidP="00B21018">
      <w:r w:rsidRPr="0018009B">
        <w:rPr>
          <w:b/>
        </w:rPr>
        <w:t>4. sor</w:t>
      </w:r>
      <w:r w:rsidRPr="0018009B">
        <w:t xml:space="preserve"> Elektronikus dokumentum fizikai hordozón: CD-ROM, </w:t>
      </w:r>
      <w:r w:rsidR="007F41BF" w:rsidRPr="0018009B">
        <w:t xml:space="preserve">CD-RAM, </w:t>
      </w:r>
      <w:r w:rsidR="007F41BF" w:rsidRPr="0018009B">
        <w:rPr>
          <w:noProof/>
        </w:rPr>
        <w:t>DVD-ROM,</w:t>
      </w:r>
      <w:r w:rsidR="007F41BF" w:rsidRPr="0018009B">
        <w:t xml:space="preserve"> </w:t>
      </w:r>
      <w:r w:rsidRPr="0018009B">
        <w:t>multimédia, floppy, pendrive, mem</w:t>
      </w:r>
      <w:r w:rsidRPr="0018009B">
        <w:t>ó</w:t>
      </w:r>
      <w:r w:rsidRPr="0018009B">
        <w:t>riakártya.</w:t>
      </w:r>
    </w:p>
    <w:p w:rsidR="00B21018" w:rsidRDefault="00B21018" w:rsidP="00B21018">
      <w:r w:rsidRPr="0018009B">
        <w:rPr>
          <w:b/>
        </w:rPr>
        <w:t>5. sor</w:t>
      </w:r>
      <w:r w:rsidRPr="0018009B">
        <w:t xml:space="preserve"> Elektronikus dokumentum számítógépen (laptop, táblagép, okostelefon, zsebszámítógép [PDA]): belső adattárolón (m</w:t>
      </w:r>
      <w:r w:rsidRPr="0018009B">
        <w:t>e</w:t>
      </w:r>
      <w:r w:rsidRPr="0018009B">
        <w:t xml:space="preserve">revlemez [HDD, winchester] vagy szilárdtest-meghajtón (SSD) tárolt adatbázis. Adatbázis: leíró rekordok, tartalmi egységek, tények, teljes szövegek </w:t>
      </w:r>
      <w:r w:rsidRPr="00C84DA6">
        <w:t>(</w:t>
      </w:r>
      <w:r w:rsidR="005B7B93" w:rsidRPr="00C84DA6">
        <w:t>e-könyv</w:t>
      </w:r>
      <w:r w:rsidRPr="00C84DA6">
        <w:t>),</w:t>
      </w:r>
      <w:r w:rsidRPr="0018009B">
        <w:t xml:space="preserve"> képek és hang. Elterjedt formátumok: (szöveg- [pl. text, rtf, </w:t>
      </w:r>
      <w:proofErr w:type="spellStart"/>
      <w:r w:rsidRPr="0018009B">
        <w:t>doc</w:t>
      </w:r>
      <w:proofErr w:type="spellEnd"/>
      <w:r w:rsidRPr="0018009B">
        <w:t xml:space="preserve">, </w:t>
      </w:r>
      <w:proofErr w:type="spellStart"/>
      <w:r w:rsidRPr="0018009B">
        <w:t>xls</w:t>
      </w:r>
      <w:proofErr w:type="spellEnd"/>
      <w:r w:rsidRPr="0018009B">
        <w:t xml:space="preserve">, </w:t>
      </w:r>
      <w:proofErr w:type="spellStart"/>
      <w:r w:rsidRPr="0018009B">
        <w:t>ps</w:t>
      </w:r>
      <w:proofErr w:type="spellEnd"/>
      <w:r w:rsidRPr="0018009B">
        <w:t xml:space="preserve">, </w:t>
      </w:r>
      <w:proofErr w:type="spellStart"/>
      <w:r w:rsidRPr="0018009B">
        <w:t>odt</w:t>
      </w:r>
      <w:proofErr w:type="spellEnd"/>
      <w:r w:rsidRPr="0018009B">
        <w:t xml:space="preserve">, </w:t>
      </w:r>
      <w:proofErr w:type="spellStart"/>
      <w:r w:rsidRPr="0018009B">
        <w:t>odf</w:t>
      </w:r>
      <w:proofErr w:type="spellEnd"/>
      <w:r w:rsidRPr="0018009B">
        <w:t xml:space="preserve">, </w:t>
      </w:r>
      <w:proofErr w:type="spellStart"/>
      <w:r w:rsidRPr="0018009B">
        <w:t>wks</w:t>
      </w:r>
      <w:proofErr w:type="spellEnd"/>
      <w:r w:rsidRPr="0018009B">
        <w:t xml:space="preserve">, </w:t>
      </w:r>
      <w:proofErr w:type="spellStart"/>
      <w:r w:rsidRPr="0018009B">
        <w:t>epub</w:t>
      </w:r>
      <w:proofErr w:type="spellEnd"/>
      <w:r w:rsidRPr="0018009B">
        <w:t>] álló- és mozgókép-</w:t>
      </w:r>
      <w:r w:rsidR="007F41BF" w:rsidRPr="0018009B">
        <w:t xml:space="preserve"> </w:t>
      </w:r>
      <w:r w:rsidRPr="0018009B">
        <w:t xml:space="preserve">[pl. </w:t>
      </w:r>
      <w:proofErr w:type="spellStart"/>
      <w:r w:rsidRPr="0018009B">
        <w:t>pdf</w:t>
      </w:r>
      <w:proofErr w:type="spellEnd"/>
      <w:r w:rsidRPr="0018009B">
        <w:t xml:space="preserve">, </w:t>
      </w:r>
      <w:proofErr w:type="spellStart"/>
      <w:r w:rsidRPr="0018009B">
        <w:t>ppt</w:t>
      </w:r>
      <w:proofErr w:type="spellEnd"/>
      <w:r w:rsidRPr="0018009B">
        <w:t xml:space="preserve">, </w:t>
      </w:r>
      <w:proofErr w:type="spellStart"/>
      <w:r w:rsidRPr="0018009B">
        <w:t>jpg</w:t>
      </w:r>
      <w:proofErr w:type="spellEnd"/>
      <w:r w:rsidRPr="0018009B">
        <w:t xml:space="preserve">, </w:t>
      </w:r>
      <w:proofErr w:type="spellStart"/>
      <w:r w:rsidRPr="0018009B">
        <w:t>bmp</w:t>
      </w:r>
      <w:proofErr w:type="spellEnd"/>
      <w:r w:rsidRPr="0018009B">
        <w:t xml:space="preserve">, </w:t>
      </w:r>
      <w:proofErr w:type="spellStart"/>
      <w:r w:rsidRPr="0018009B">
        <w:t>gif</w:t>
      </w:r>
      <w:proofErr w:type="spellEnd"/>
      <w:r w:rsidRPr="0018009B">
        <w:t xml:space="preserve">, </w:t>
      </w:r>
      <w:proofErr w:type="spellStart"/>
      <w:r w:rsidRPr="0018009B">
        <w:t>png</w:t>
      </w:r>
      <w:proofErr w:type="spellEnd"/>
      <w:r w:rsidRPr="0018009B">
        <w:t xml:space="preserve">, </w:t>
      </w:r>
      <w:proofErr w:type="spellStart"/>
      <w:r w:rsidRPr="0018009B">
        <w:t>avi</w:t>
      </w:r>
      <w:proofErr w:type="spellEnd"/>
      <w:r w:rsidRPr="0018009B">
        <w:t xml:space="preserve">, </w:t>
      </w:r>
      <w:proofErr w:type="spellStart"/>
      <w:r w:rsidRPr="0018009B">
        <w:t>mpg</w:t>
      </w:r>
      <w:proofErr w:type="spellEnd"/>
      <w:r w:rsidRPr="0018009B">
        <w:t xml:space="preserve">, mp4] vagy hang- [pl. </w:t>
      </w:r>
      <w:proofErr w:type="spellStart"/>
      <w:r w:rsidRPr="0018009B">
        <w:t>wav</w:t>
      </w:r>
      <w:proofErr w:type="spellEnd"/>
      <w:r w:rsidRPr="0018009B">
        <w:t xml:space="preserve">, mp3, </w:t>
      </w:r>
      <w:proofErr w:type="spellStart"/>
      <w:r w:rsidRPr="0018009B">
        <w:t>wma</w:t>
      </w:r>
      <w:proofErr w:type="spellEnd"/>
      <w:r w:rsidRPr="0018009B">
        <w:t xml:space="preserve">, </w:t>
      </w:r>
      <w:proofErr w:type="spellStart"/>
      <w:r w:rsidRPr="0018009B">
        <w:t>aup</w:t>
      </w:r>
      <w:proofErr w:type="spellEnd"/>
      <w:r w:rsidRPr="0018009B">
        <w:t>]).</w:t>
      </w:r>
    </w:p>
    <w:p w:rsidR="007F41BF" w:rsidRPr="00F72225" w:rsidRDefault="007F41BF" w:rsidP="00B21018">
      <w:pPr>
        <w:rPr>
          <w:i/>
          <w:noProof/>
        </w:rPr>
      </w:pPr>
      <w:r w:rsidRPr="00C84DA6">
        <w:rPr>
          <w:b/>
          <w:bCs/>
          <w:noProof/>
        </w:rPr>
        <w:t>7a. sor</w:t>
      </w:r>
      <w:r>
        <w:rPr>
          <w:noProof/>
        </w:rPr>
        <w:t xml:space="preserve"> </w:t>
      </w:r>
      <w:r w:rsidRPr="0018009B">
        <w:rPr>
          <w:noProof/>
        </w:rPr>
        <w:t>A kölcsönzés (kiadás, visszavétel) a könyvtári személyzet igénybevétele nélkül</w:t>
      </w:r>
      <w:r w:rsidR="005D6499" w:rsidRPr="0018009B">
        <w:rPr>
          <w:noProof/>
        </w:rPr>
        <w:t>, akár a nyitvatartáson kívül</w:t>
      </w:r>
      <w:r w:rsidRPr="0018009B">
        <w:rPr>
          <w:noProof/>
        </w:rPr>
        <w:t xml:space="preserve"> bonyolódik le automaták segítségével.</w:t>
      </w:r>
    </w:p>
    <w:p w:rsidR="005D6499" w:rsidRPr="0018009B" w:rsidRDefault="00342AED" w:rsidP="00B21018">
      <w:pPr>
        <w:rPr>
          <w:noProof/>
        </w:rPr>
      </w:pPr>
      <w:r w:rsidRPr="0018009B">
        <w:rPr>
          <w:b/>
          <w:bCs/>
          <w:noProof/>
        </w:rPr>
        <w:lastRenderedPageBreak/>
        <w:t>30. sor</w:t>
      </w:r>
      <w:r w:rsidRPr="0018009B">
        <w:rPr>
          <w:noProof/>
        </w:rPr>
        <w:t xml:space="preserve"> </w:t>
      </w:r>
      <w:r w:rsidR="00390A6E" w:rsidRPr="0018009B">
        <w:rPr>
          <w:noProof/>
        </w:rPr>
        <w:t>Dokumentum digitális változatának elkészítése a</w:t>
      </w:r>
      <w:r w:rsidRPr="0018009B">
        <w:rPr>
          <w:noProof/>
        </w:rPr>
        <w:t xml:space="preserve"> használó kérésére</w:t>
      </w:r>
      <w:r w:rsidR="00390A6E" w:rsidRPr="0018009B">
        <w:rPr>
          <w:noProof/>
        </w:rPr>
        <w:t xml:space="preserve"> a könyvtár állományából vagy a használó saját tulajdonából, </w:t>
      </w:r>
      <w:r w:rsidRPr="0018009B">
        <w:rPr>
          <w:noProof/>
        </w:rPr>
        <w:t xml:space="preserve">a könyvtár által vagy </w:t>
      </w:r>
      <w:r w:rsidR="00390A6E" w:rsidRPr="0018009B">
        <w:rPr>
          <w:noProof/>
        </w:rPr>
        <w:t xml:space="preserve">a könyvtár eszközein </w:t>
      </w:r>
      <w:r w:rsidRPr="0018009B">
        <w:rPr>
          <w:noProof/>
        </w:rPr>
        <w:t>saját maga által elvég</w:t>
      </w:r>
      <w:r w:rsidR="00390A6E" w:rsidRPr="0018009B">
        <w:rPr>
          <w:noProof/>
        </w:rPr>
        <w:t>e</w:t>
      </w:r>
      <w:r w:rsidRPr="0018009B">
        <w:rPr>
          <w:noProof/>
        </w:rPr>
        <w:t>z</w:t>
      </w:r>
      <w:r w:rsidR="00390A6E" w:rsidRPr="0018009B">
        <w:rPr>
          <w:noProof/>
        </w:rPr>
        <w:t>v</w:t>
      </w:r>
      <w:r w:rsidRPr="0018009B">
        <w:rPr>
          <w:noProof/>
        </w:rPr>
        <w:t>e</w:t>
      </w:r>
      <w:r w:rsidR="00390A6E" w:rsidRPr="0018009B">
        <w:rPr>
          <w:noProof/>
        </w:rPr>
        <w:t>.</w:t>
      </w:r>
    </w:p>
    <w:p w:rsidR="00390A6E" w:rsidRPr="0018009B" w:rsidRDefault="00390A6E" w:rsidP="00B21018">
      <w:r w:rsidRPr="0018009B">
        <w:rPr>
          <w:b/>
          <w:bCs/>
          <w:noProof/>
        </w:rPr>
        <w:t>31. sor</w:t>
      </w:r>
      <w:r w:rsidRPr="0018009B">
        <w:rPr>
          <w:noProof/>
        </w:rPr>
        <w:t xml:space="preserve"> Jogszabály alapján az iskola és a könyvtár között együttműködési megállapodásban rögzített szolgálat.</w:t>
      </w:r>
    </w:p>
    <w:p w:rsidR="00611EA9" w:rsidRPr="0018009B" w:rsidRDefault="00611EA9" w:rsidP="00B21018">
      <w:pPr>
        <w:rPr>
          <w:sz w:val="10"/>
          <w:szCs w:val="10"/>
        </w:rPr>
      </w:pPr>
    </w:p>
    <w:p w:rsidR="00311DD0" w:rsidRPr="00311DD0" w:rsidRDefault="00611EA9" w:rsidP="00D42FD9">
      <w:pPr>
        <w:rPr>
          <w:b/>
        </w:rPr>
      </w:pPr>
      <w:r w:rsidRPr="0018009B">
        <w:rPr>
          <w:b/>
        </w:rPr>
        <w:t>3. táblázat</w:t>
      </w:r>
      <w:r w:rsidRPr="0018009B">
        <w:t xml:space="preserve"> </w:t>
      </w:r>
      <w:r w:rsidR="00C84DA6">
        <w:t>Könyvtári programok, képzések</w:t>
      </w:r>
    </w:p>
    <w:p w:rsidR="002715EB" w:rsidRPr="0018009B" w:rsidRDefault="002715EB" w:rsidP="00D42FD9">
      <w:pPr>
        <w:rPr>
          <w:noProof/>
        </w:rPr>
      </w:pPr>
      <w:r w:rsidRPr="0018009B">
        <w:rPr>
          <w:noProof/>
        </w:rPr>
        <w:t xml:space="preserve">Könyvtári program: a </w:t>
      </w:r>
      <w:r w:rsidR="00D42FD9" w:rsidRPr="0018009B">
        <w:rPr>
          <w:noProof/>
        </w:rPr>
        <w:t>KÖNYVTÁR</w:t>
      </w:r>
      <w:r w:rsidRPr="0018009B">
        <w:rPr>
          <w:noProof/>
        </w:rPr>
        <w:t xml:space="preserve"> által szervezett, saját tereiben vagy külső helyszíneken, saját forrásból megva</w:t>
      </w:r>
      <w:r w:rsidRPr="0018009B">
        <w:rPr>
          <w:noProof/>
        </w:rPr>
        <w:softHyphen/>
        <w:t>ló</w:t>
      </w:r>
      <w:r w:rsidRPr="0018009B">
        <w:rPr>
          <w:noProof/>
        </w:rPr>
        <w:softHyphen/>
        <w:t>sított rendezvény. Az akár több napos, de egybefüggően megtartott, azonos című vagy témájú rendezvények (pl. konferencia, vándor</w:t>
      </w:r>
      <w:r w:rsidRPr="0018009B">
        <w:rPr>
          <w:noProof/>
        </w:rPr>
        <w:softHyphen/>
        <w:t>gyű</w:t>
      </w:r>
      <w:r w:rsidRPr="0018009B">
        <w:rPr>
          <w:noProof/>
        </w:rPr>
        <w:softHyphen/>
        <w:t xml:space="preserve">lés) </w:t>
      </w:r>
      <w:r w:rsidRPr="0018009B">
        <w:rPr>
          <w:bCs/>
          <w:iCs/>
          <w:noProof/>
        </w:rPr>
        <w:t>EGY PROGRAMnak</w:t>
      </w:r>
      <w:r w:rsidRPr="0018009B">
        <w:rPr>
          <w:noProof/>
        </w:rPr>
        <w:t xml:space="preserve"> számítanak. Viszont </w:t>
      </w:r>
      <w:r w:rsidRPr="0018009B">
        <w:rPr>
          <w:bCs/>
          <w:iCs/>
          <w:noProof/>
        </w:rPr>
        <w:t>KÜLÖN számítanak az</w:t>
      </w:r>
      <w:r w:rsidRPr="0018009B">
        <w:rPr>
          <w:b/>
          <w:i/>
          <w:noProof/>
        </w:rPr>
        <w:t xml:space="preserve"> </w:t>
      </w:r>
      <w:r w:rsidRPr="0018009B">
        <w:rPr>
          <w:noProof/>
        </w:rPr>
        <w:t>időközönként megrendezett, közös címen futó sorozat programjai, pl. a 8 alkalomból álló foglalkozássorozat.</w:t>
      </w:r>
    </w:p>
    <w:p w:rsidR="002715EB" w:rsidRDefault="002715EB" w:rsidP="002715EB">
      <w:pPr>
        <w:pStyle w:val="Jegyzetszveg"/>
        <w:rPr>
          <w:noProof/>
        </w:rPr>
      </w:pPr>
      <w:r w:rsidRPr="0018009B">
        <w:rPr>
          <w:noProof/>
        </w:rPr>
        <w:t xml:space="preserve">Az </w:t>
      </w:r>
      <w:r w:rsidRPr="0018009B">
        <w:rPr>
          <w:b/>
          <w:bCs/>
          <w:noProof/>
        </w:rPr>
        <w:t>1., 17. sor</w:t>
      </w:r>
      <w:r>
        <w:rPr>
          <w:noProof/>
        </w:rPr>
        <w:t xml:space="preserve"> </w:t>
      </w:r>
      <w:r w:rsidRPr="0018009B">
        <w:rPr>
          <w:i/>
          <w:iCs/>
          <w:noProof/>
        </w:rPr>
        <w:t>Összesen</w:t>
      </w:r>
      <w:r w:rsidRPr="0018009B">
        <w:rPr>
          <w:noProof/>
        </w:rPr>
        <w:t xml:space="preserve"> nem egyezik meg a különböző kritériumok szerinti bontásban lévő adatok összegével, mert ugyanaz a program, képzés több tematikába is besorolható.</w:t>
      </w:r>
    </w:p>
    <w:p w:rsidR="002715EB" w:rsidRPr="00FC1E73" w:rsidRDefault="002715EB" w:rsidP="002715EB">
      <w:pPr>
        <w:pStyle w:val="Jegyzetszveg"/>
        <w:rPr>
          <w:noProof/>
        </w:rPr>
      </w:pPr>
      <w:r w:rsidRPr="0018009B">
        <w:rPr>
          <w:b/>
          <w:bCs/>
        </w:rPr>
        <w:t>6. sor</w:t>
      </w:r>
      <w:r>
        <w:rPr>
          <w:b/>
          <w:bCs/>
        </w:rPr>
        <w:t xml:space="preserve"> </w:t>
      </w:r>
      <w:r w:rsidRPr="0018009B">
        <w:rPr>
          <w:noProof/>
        </w:rPr>
        <w:t>Idetartozik a szöveg- és olvasásközpontú program: pl. könyvbemutató, mesehallgatás, író-olva</w:t>
      </w:r>
      <w:r w:rsidRPr="0018009B">
        <w:rPr>
          <w:noProof/>
        </w:rPr>
        <w:softHyphen/>
        <w:t>só találkozó.</w:t>
      </w:r>
    </w:p>
    <w:p w:rsidR="002715EB" w:rsidRPr="00FC1E73" w:rsidRDefault="002715EB" w:rsidP="002715EB">
      <w:pPr>
        <w:pStyle w:val="Jegyzetszveg"/>
        <w:rPr>
          <w:noProof/>
        </w:rPr>
      </w:pPr>
      <w:r w:rsidRPr="0018009B">
        <w:rPr>
          <w:b/>
          <w:bCs/>
        </w:rPr>
        <w:t>7. sor</w:t>
      </w:r>
      <w:r>
        <w:rPr>
          <w:b/>
          <w:bCs/>
        </w:rPr>
        <w:t xml:space="preserve"> </w:t>
      </w:r>
      <w:r w:rsidRPr="0018009B">
        <w:rPr>
          <w:noProof/>
        </w:rPr>
        <w:t>Idetartozik a könyvtári módszertant bemutató program iskolások számára.</w:t>
      </w:r>
    </w:p>
    <w:p w:rsidR="002715EB" w:rsidRPr="0018009B" w:rsidRDefault="002715EB" w:rsidP="002715EB">
      <w:pPr>
        <w:pStyle w:val="Jegyzetszveg"/>
        <w:rPr>
          <w:noProof/>
        </w:rPr>
      </w:pPr>
      <w:r w:rsidRPr="0018009B">
        <w:rPr>
          <w:b/>
          <w:bCs/>
        </w:rPr>
        <w:t>8. sor</w:t>
      </w:r>
      <w:r>
        <w:rPr>
          <w:b/>
          <w:bCs/>
        </w:rPr>
        <w:t xml:space="preserve"> </w:t>
      </w:r>
      <w:r w:rsidRPr="0018009B">
        <w:rPr>
          <w:noProof/>
        </w:rPr>
        <w:t>Ide</w:t>
      </w:r>
      <w:r w:rsidR="0018009B">
        <w:rPr>
          <w:noProof/>
        </w:rPr>
        <w:t>tartoz</w:t>
      </w:r>
      <w:r w:rsidRPr="0018009B">
        <w:rPr>
          <w:noProof/>
        </w:rPr>
        <w:t>ik a digitális írástudást, pl. adatbázis-, internet-, interaktív számí</w:t>
      </w:r>
      <w:r w:rsidRPr="0018009B">
        <w:rPr>
          <w:noProof/>
        </w:rPr>
        <w:softHyphen/>
        <w:t>tógép- és mobileszköz-használatot fejlesztő program.</w:t>
      </w:r>
    </w:p>
    <w:p w:rsidR="002715EB" w:rsidRPr="0018009B" w:rsidRDefault="002715EB" w:rsidP="002715EB">
      <w:pPr>
        <w:pStyle w:val="Jegyzetszveg"/>
        <w:rPr>
          <w:noProof/>
        </w:rPr>
      </w:pPr>
      <w:r w:rsidRPr="0018009B">
        <w:rPr>
          <w:b/>
          <w:bCs/>
        </w:rPr>
        <w:t>9. sor</w:t>
      </w:r>
      <w:r>
        <w:rPr>
          <w:b/>
          <w:bCs/>
        </w:rPr>
        <w:t xml:space="preserve"> </w:t>
      </w:r>
      <w:r w:rsidRPr="0018009B">
        <w:rPr>
          <w:noProof/>
        </w:rPr>
        <w:t>Idetartozik a gyermek- és felnőtt személyiség, az önismeret és érzelmi intelligencia fejlesztését, a tudásvágy felkeltését célzó program, pl. színházi és bábelőadás, drámapedagógiai, kézműves foglalkozás, versíró, filmkészítő, rajzverseny.</w:t>
      </w:r>
    </w:p>
    <w:p w:rsidR="002715EB" w:rsidRPr="0018009B" w:rsidRDefault="002715EB" w:rsidP="002715EB">
      <w:pPr>
        <w:pStyle w:val="Jegyzetszveg"/>
        <w:rPr>
          <w:noProof/>
          <w:color w:val="000000"/>
          <w:shd w:val="clear" w:color="auto" w:fill="FDFDFD"/>
        </w:rPr>
      </w:pPr>
      <w:r w:rsidRPr="0018009B">
        <w:rPr>
          <w:b/>
          <w:bCs/>
        </w:rPr>
        <w:t>10-11. sor</w:t>
      </w:r>
      <w:r>
        <w:rPr>
          <w:b/>
          <w:bCs/>
        </w:rPr>
        <w:t xml:space="preserve"> </w:t>
      </w:r>
      <w:proofErr w:type="gramStart"/>
      <w:r w:rsidRPr="0018009B">
        <w:rPr>
          <w:color w:val="000000"/>
          <w:shd w:val="clear" w:color="auto" w:fill="FDFDFD"/>
        </w:rPr>
        <w:t>A</w:t>
      </w:r>
      <w:proofErr w:type="gramEnd"/>
      <w:r w:rsidRPr="0018009B">
        <w:rPr>
          <w:color w:val="000000"/>
          <w:shd w:val="clear" w:color="auto" w:fill="FDFDFD"/>
        </w:rPr>
        <w:t xml:space="preserve"> </w:t>
      </w:r>
      <w:r w:rsidR="0050623D">
        <w:rPr>
          <w:color w:val="000000"/>
          <w:shd w:val="clear" w:color="auto" w:fill="FDFDFD"/>
        </w:rPr>
        <w:t xml:space="preserve">vonatkozó </w:t>
      </w:r>
      <w:r w:rsidRPr="0018009B">
        <w:rPr>
          <w:color w:val="000000"/>
          <w:shd w:val="clear" w:color="auto" w:fill="FDFDFD"/>
        </w:rPr>
        <w:t>jogszabály meghatározta fogalmat kell figyelembe venni</w:t>
      </w:r>
      <w:r w:rsidRPr="0018009B">
        <w:rPr>
          <w:noProof/>
          <w:color w:val="000000"/>
          <w:shd w:val="clear" w:color="auto" w:fill="FDFDFD"/>
        </w:rPr>
        <w:t>.</w:t>
      </w:r>
    </w:p>
    <w:p w:rsidR="002715EB" w:rsidRPr="00FC1E73" w:rsidRDefault="002715EB" w:rsidP="002715EB">
      <w:pPr>
        <w:pStyle w:val="Jegyzetszveg"/>
      </w:pPr>
      <w:r w:rsidRPr="0018009B">
        <w:rPr>
          <w:b/>
          <w:bCs/>
        </w:rPr>
        <w:t>17</w:t>
      </w:r>
      <w:r w:rsidR="0050623D">
        <w:rPr>
          <w:b/>
          <w:bCs/>
        </w:rPr>
        <w:t>-24</w:t>
      </w:r>
      <w:r w:rsidRPr="0018009B">
        <w:rPr>
          <w:b/>
          <w:bCs/>
        </w:rPr>
        <w:t>. sor</w:t>
      </w:r>
      <w:r>
        <w:rPr>
          <w:b/>
          <w:bCs/>
        </w:rPr>
        <w:t xml:space="preserve"> </w:t>
      </w:r>
      <w:r w:rsidRPr="0018009B">
        <w:rPr>
          <w:noProof/>
        </w:rPr>
        <w:t xml:space="preserve">Képzés: tudásmegosztást, készség-, képességfejlesztést, -gyakorlást célzó program. Idetartozik a használóképzés, pl. könyvtárhasználati </w:t>
      </w:r>
      <w:r w:rsidR="0050623D">
        <w:rPr>
          <w:noProof/>
        </w:rPr>
        <w:t>foglalkozás, kutatásmódszertan.</w:t>
      </w:r>
    </w:p>
    <w:p w:rsidR="006C5214" w:rsidRPr="00D809D7" w:rsidRDefault="006C5214" w:rsidP="00611EA9">
      <w:pPr>
        <w:rPr>
          <w:sz w:val="10"/>
          <w:szCs w:val="10"/>
        </w:rPr>
      </w:pPr>
    </w:p>
    <w:p w:rsidR="00C84DA6" w:rsidRDefault="006C5214" w:rsidP="00B671BF">
      <w:r w:rsidRPr="0018009B">
        <w:rPr>
          <w:b/>
          <w:bCs/>
        </w:rPr>
        <w:t>4.1-2. táblázat</w:t>
      </w:r>
      <w:r w:rsidRPr="0018009B">
        <w:t xml:space="preserve"> Amennyiben a válaszlehetőségekből több helyes válasz ad</w:t>
      </w:r>
      <w:r w:rsidR="00B671BF" w:rsidRPr="0018009B">
        <w:t>ód</w:t>
      </w:r>
      <w:r w:rsidRPr="0018009B">
        <w:t>n</w:t>
      </w:r>
      <w:r w:rsidR="00B671BF" w:rsidRPr="0018009B">
        <w:t>ék</w:t>
      </w:r>
      <w:r w:rsidRPr="0018009B">
        <w:t>, úgy a nagyobb számmal jelzett választ kell megadni.</w:t>
      </w:r>
      <w:r w:rsidR="00B671BF" w:rsidRPr="0018009B">
        <w:t xml:space="preserve"> Bizonytalanság esetén a rendszergazda vagy az internetszolgáltató választ tud adni a kérdésre.</w:t>
      </w:r>
    </w:p>
    <w:p w:rsidR="005B0C72" w:rsidRPr="0018009B" w:rsidRDefault="00306659" w:rsidP="00B671BF">
      <w:r w:rsidRPr="0018009B">
        <w:rPr>
          <w:b/>
        </w:rPr>
        <w:t xml:space="preserve">4.1. </w:t>
      </w:r>
      <w:r w:rsidR="00DB0F6D" w:rsidRPr="0018009B">
        <w:rPr>
          <w:b/>
        </w:rPr>
        <w:t>táblázat</w:t>
      </w:r>
      <w:r w:rsidR="00B21018" w:rsidRPr="0018009B">
        <w:t xml:space="preserve"> </w:t>
      </w:r>
      <w:r w:rsidR="00C567D2" w:rsidRPr="0018009B">
        <w:rPr>
          <w:bCs/>
        </w:rPr>
        <w:t>Informatikai eszközök és szakszemélyzet</w:t>
      </w:r>
      <w:r w:rsidR="005B0C72" w:rsidRPr="0018009B">
        <w:t xml:space="preserve"> </w:t>
      </w:r>
    </w:p>
    <w:p w:rsidR="00B671BF" w:rsidRPr="0018009B" w:rsidRDefault="00B671BF" w:rsidP="00B671BF">
      <w:r w:rsidRPr="0018009B">
        <w:rPr>
          <w:b/>
          <w:bCs/>
        </w:rPr>
        <w:t>2. sor</w:t>
      </w:r>
      <w:r w:rsidRPr="0018009B">
        <w:t xml:space="preserve"> </w:t>
      </w:r>
      <w:proofErr w:type="gramStart"/>
      <w:r w:rsidRPr="0018009B">
        <w:t>A</w:t>
      </w:r>
      <w:proofErr w:type="gramEnd"/>
      <w:r w:rsidRPr="0018009B">
        <w:t xml:space="preserve"> maximális letöltési sebesség.</w:t>
      </w:r>
    </w:p>
    <w:p w:rsidR="00C567D2" w:rsidRPr="0018009B" w:rsidRDefault="00C567D2" w:rsidP="00C567D2">
      <w:r w:rsidRPr="0018009B">
        <w:rPr>
          <w:b/>
          <w:bCs/>
        </w:rPr>
        <w:t>3. sor</w:t>
      </w:r>
      <w:r w:rsidRPr="0018009B">
        <w:t xml:space="preserve"> </w:t>
      </w:r>
      <w:r w:rsidR="00774068" w:rsidRPr="0018009B">
        <w:t>I</w:t>
      </w:r>
      <w:r w:rsidRPr="0018009B">
        <w:t>nternetkapcsolat-technológia, amellyel az intézmény a könyvtár látogatói számára biztosítja az internetelérést. Ha van vezetékes és vezeték nélküli internetkapcsolat is, akkor a vezeték nélkülit kell megjelölni.</w:t>
      </w:r>
    </w:p>
    <w:p w:rsidR="00C567D2" w:rsidRPr="0018009B" w:rsidRDefault="00C567D2" w:rsidP="00C567D2">
      <w:r w:rsidRPr="0018009B">
        <w:rPr>
          <w:b/>
          <w:bCs/>
        </w:rPr>
        <w:t>4. sor</w:t>
      </w:r>
      <w:r w:rsidRPr="0018009B">
        <w:t xml:space="preserve"> </w:t>
      </w:r>
      <w:r w:rsidR="00774068" w:rsidRPr="0018009B">
        <w:t>F</w:t>
      </w:r>
      <w:r w:rsidRPr="0018009B">
        <w:t>elhő</w:t>
      </w:r>
      <w:r w:rsidR="00774068" w:rsidRPr="0018009B">
        <w:t>technikán</w:t>
      </w:r>
      <w:r w:rsidRPr="0018009B">
        <w:t xml:space="preserve"> alapuló szolgáltatás, amelyet a könyvtár a saját infrastruktúráján a munkatársainak és/vagy látogatóinak nyújt.</w:t>
      </w:r>
    </w:p>
    <w:p w:rsidR="00C567D2" w:rsidRPr="0018009B" w:rsidRDefault="00C567D2" w:rsidP="00C567D2">
      <w:r w:rsidRPr="0018009B">
        <w:rPr>
          <w:b/>
          <w:bCs/>
        </w:rPr>
        <w:t>5. sor</w:t>
      </w:r>
      <w:r w:rsidRPr="0018009B">
        <w:t xml:space="preserve"> Minden olyan eszköz, amely a könyvtár birtokában van</w:t>
      </w:r>
      <w:r w:rsidR="00774068" w:rsidRPr="0018009B">
        <w:t xml:space="preserve"> és</w:t>
      </w:r>
      <w:r w:rsidRPr="0018009B">
        <w:t xml:space="preserve"> </w:t>
      </w:r>
      <w:r w:rsidR="00774068" w:rsidRPr="0018009B">
        <w:t>r</w:t>
      </w:r>
      <w:r w:rsidRPr="0018009B">
        <w:t xml:space="preserve">endelkezik kijelzővel, </w:t>
      </w:r>
      <w:r w:rsidR="00774068" w:rsidRPr="0018009B">
        <w:t>valamint</w:t>
      </w:r>
      <w:r w:rsidRPr="0018009B">
        <w:t xml:space="preserve"> </w:t>
      </w:r>
      <w:r w:rsidR="00774068" w:rsidRPr="0018009B">
        <w:t xml:space="preserve">egyaránt lehetővé teszi </w:t>
      </w:r>
      <w:r w:rsidRPr="0018009B">
        <w:t>ad</w:t>
      </w:r>
      <w:r w:rsidRPr="0018009B">
        <w:t>a</w:t>
      </w:r>
      <w:r w:rsidRPr="0018009B">
        <w:t>tok bevitelét</w:t>
      </w:r>
      <w:r w:rsidR="00774068" w:rsidRPr="0018009B">
        <w:t xml:space="preserve"> és</w:t>
      </w:r>
      <w:r w:rsidRPr="0018009B">
        <w:t xml:space="preserve"> megjelenítését (ide tartozik a laptop, asztali számítógép, tablet stb., de NEM tartozik ide pl. a nyomtató, fén</w:t>
      </w:r>
      <w:r w:rsidRPr="0018009B">
        <w:t>y</w:t>
      </w:r>
      <w:r w:rsidRPr="0018009B">
        <w:t>képezőgép).</w:t>
      </w:r>
      <w:r w:rsidR="005B0C72" w:rsidRPr="0018009B">
        <w:t xml:space="preserve"> Nem számít internetes számítógépnek az, amelyről csak az elektronikus katalógus érhető el.</w:t>
      </w:r>
    </w:p>
    <w:p w:rsidR="00C567D2" w:rsidRPr="0018009B" w:rsidRDefault="00C567D2" w:rsidP="00C567D2">
      <w:r w:rsidRPr="0018009B">
        <w:rPr>
          <w:b/>
          <w:bCs/>
        </w:rPr>
        <w:t>6-9. sor</w:t>
      </w:r>
      <w:r w:rsidRPr="0018009B">
        <w:t xml:space="preserve"> Az </w:t>
      </w:r>
      <w:r w:rsidRPr="0018009B">
        <w:rPr>
          <w:b/>
          <w:bCs/>
        </w:rPr>
        <w:t>5. sor</w:t>
      </w:r>
      <w:r w:rsidRPr="0018009B">
        <w:t>on értelmezett eszközökből azok, amelyek nyilvánosak a látogatók számára</w:t>
      </w:r>
      <w:r w:rsidR="005B0C72" w:rsidRPr="0018009B">
        <w:t>:</w:t>
      </w:r>
    </w:p>
    <w:p w:rsidR="00C567D2" w:rsidRPr="0018009B" w:rsidRDefault="00C567D2" w:rsidP="00C567D2">
      <w:r w:rsidRPr="0018009B">
        <w:t xml:space="preserve">– </w:t>
      </w:r>
      <w:r w:rsidRPr="0018009B">
        <w:rPr>
          <w:b/>
          <w:bCs/>
        </w:rPr>
        <w:t xml:space="preserve">6. </w:t>
      </w:r>
      <w:proofErr w:type="gramStart"/>
      <w:r w:rsidRPr="0018009B">
        <w:rPr>
          <w:b/>
          <w:bCs/>
        </w:rPr>
        <w:t>sor</w:t>
      </w:r>
      <w:proofErr w:type="gramEnd"/>
      <w:r w:rsidRPr="0018009B">
        <w:t xml:space="preserve"> </w:t>
      </w:r>
      <w:r w:rsidR="005B0C72" w:rsidRPr="0018009B">
        <w:t xml:space="preserve">de </w:t>
      </w:r>
      <w:r w:rsidRPr="0018009B">
        <w:t>nincsenek hálózatba kötve, tehát nem csatlakoznak sem az intézmény belső hálózatához, sem az internet</w:t>
      </w:r>
      <w:r w:rsidR="00774068" w:rsidRPr="0018009B">
        <w:t>hez</w:t>
      </w:r>
      <w:r w:rsidRPr="0018009B">
        <w:t>,</w:t>
      </w:r>
    </w:p>
    <w:p w:rsidR="00C567D2" w:rsidRPr="0018009B" w:rsidRDefault="00C567D2" w:rsidP="00C567D2">
      <w:r w:rsidRPr="0018009B">
        <w:t xml:space="preserve">– </w:t>
      </w:r>
      <w:r w:rsidRPr="0018009B">
        <w:rPr>
          <w:b/>
          <w:bCs/>
        </w:rPr>
        <w:t>7. sor</w:t>
      </w:r>
      <w:r w:rsidRPr="0018009B">
        <w:t xml:space="preserve"> hálózatba vannak kötve, és az internetet </w:t>
      </w:r>
      <w:r w:rsidR="00774068" w:rsidRPr="0018009B">
        <w:t xml:space="preserve">is el </w:t>
      </w:r>
      <w:r w:rsidRPr="0018009B">
        <w:t>képesek érni</w:t>
      </w:r>
      <w:r w:rsidR="00774068" w:rsidRPr="0018009B">
        <w:t>;</w:t>
      </w:r>
      <w:r w:rsidRPr="0018009B">
        <w:t xml:space="preserve"> tehát csatlakoznak az intézmény belső hálózatához, és i</w:t>
      </w:r>
      <w:r w:rsidRPr="0018009B">
        <w:t>n</w:t>
      </w:r>
      <w:r w:rsidRPr="0018009B">
        <w:t>ternet</w:t>
      </w:r>
      <w:r w:rsidR="00774068" w:rsidRPr="0018009B">
        <w:t>hez</w:t>
      </w:r>
      <w:r w:rsidRPr="0018009B">
        <w:t xml:space="preserve"> is</w:t>
      </w:r>
      <w:r w:rsidR="00774068" w:rsidRPr="0018009B">
        <w:t>.</w:t>
      </w:r>
    </w:p>
    <w:p w:rsidR="00C567D2" w:rsidRPr="00C84DA6" w:rsidRDefault="00C567D2" w:rsidP="00C567D2">
      <w:r w:rsidRPr="00C84DA6">
        <w:t xml:space="preserve">– </w:t>
      </w:r>
      <w:r w:rsidRPr="00C84DA6">
        <w:rPr>
          <w:b/>
          <w:bCs/>
        </w:rPr>
        <w:t>8. sor</w:t>
      </w:r>
      <w:r w:rsidRPr="00C84DA6">
        <w:t xml:space="preserve"> hálózatba vannak kötve</w:t>
      </w:r>
      <w:r w:rsidR="005B0C72" w:rsidRPr="00C84DA6">
        <w:t>,</w:t>
      </w:r>
      <w:r w:rsidRPr="00C84DA6">
        <w:t xml:space="preserve"> </w:t>
      </w:r>
      <w:r w:rsidR="005B0C72" w:rsidRPr="00C84DA6">
        <w:t>de</w:t>
      </w:r>
      <w:r w:rsidRPr="00C84DA6">
        <w:t xml:space="preserve"> csak</w:t>
      </w:r>
      <w:r w:rsidR="005B0C72" w:rsidRPr="00C84DA6">
        <w:t xml:space="preserve"> az </w:t>
      </w:r>
      <w:r w:rsidRPr="00C84DA6">
        <w:t>intr</w:t>
      </w:r>
      <w:r w:rsidR="005B0C72" w:rsidRPr="00C84DA6">
        <w:t>a</w:t>
      </w:r>
      <w:r w:rsidRPr="00C84DA6">
        <w:t xml:space="preserve">netet </w:t>
      </w:r>
      <w:r w:rsidR="005B0C72" w:rsidRPr="00C84DA6">
        <w:t>képesek el</w:t>
      </w:r>
      <w:r w:rsidRPr="00C84DA6">
        <w:t>érni, tehát az intézmény belső hálózatá</w:t>
      </w:r>
      <w:r w:rsidR="005B0C72" w:rsidRPr="00C84DA6">
        <w:t>t</w:t>
      </w:r>
      <w:r w:rsidRPr="00C84DA6">
        <w:t xml:space="preserve"> </w:t>
      </w:r>
      <w:r w:rsidR="005B0C72" w:rsidRPr="00C84DA6">
        <w:t>el</w:t>
      </w:r>
      <w:r w:rsidRPr="00C84DA6">
        <w:t>ér</w:t>
      </w:r>
      <w:r w:rsidR="005B0C72" w:rsidRPr="00C84DA6">
        <w:t>ik</w:t>
      </w:r>
      <w:r w:rsidRPr="00C84DA6">
        <w:t xml:space="preserve">, viszont </w:t>
      </w:r>
      <w:r w:rsidR="005B0C72" w:rsidRPr="00C84DA6">
        <w:t xml:space="preserve">az </w:t>
      </w:r>
      <w:r w:rsidRPr="00C84DA6">
        <w:t>i</w:t>
      </w:r>
      <w:r w:rsidRPr="00C84DA6">
        <w:t>n</w:t>
      </w:r>
      <w:r w:rsidRPr="00C84DA6">
        <w:t>ternetet</w:t>
      </w:r>
      <w:r w:rsidR="005B0C72" w:rsidRPr="00C84DA6">
        <w:t xml:space="preserve"> nem</w:t>
      </w:r>
      <w:r w:rsidR="005F2595" w:rsidRPr="00C84DA6">
        <w:t>.</w:t>
      </w:r>
      <w:r w:rsidR="00F72225" w:rsidRPr="00C84DA6">
        <w:t xml:space="preserve"> </w:t>
      </w:r>
    </w:p>
    <w:p w:rsidR="00C567D2" w:rsidRPr="00C84DA6" w:rsidRDefault="00C567D2" w:rsidP="00C567D2">
      <w:r w:rsidRPr="00C84DA6">
        <w:rPr>
          <w:b/>
          <w:bCs/>
        </w:rPr>
        <w:t>10-13. sor</w:t>
      </w:r>
      <w:r w:rsidRPr="00C84DA6">
        <w:t xml:space="preserve"> Lásd a </w:t>
      </w:r>
      <w:r w:rsidRPr="00C84DA6">
        <w:rPr>
          <w:b/>
          <w:bCs/>
        </w:rPr>
        <w:t>6-</w:t>
      </w:r>
      <w:r w:rsidR="005B0C72" w:rsidRPr="00C84DA6">
        <w:rPr>
          <w:b/>
          <w:bCs/>
        </w:rPr>
        <w:t>8</w:t>
      </w:r>
      <w:r w:rsidRPr="00C84DA6">
        <w:rPr>
          <w:b/>
          <w:bCs/>
        </w:rPr>
        <w:t xml:space="preserve">. </w:t>
      </w:r>
      <w:r w:rsidR="008A3F15" w:rsidRPr="00C84DA6">
        <w:rPr>
          <w:b/>
          <w:bCs/>
        </w:rPr>
        <w:t>s</w:t>
      </w:r>
      <w:r w:rsidRPr="00C84DA6">
        <w:rPr>
          <w:b/>
          <w:bCs/>
        </w:rPr>
        <w:t>o</w:t>
      </w:r>
      <w:r w:rsidR="008A3F15" w:rsidRPr="00C84DA6">
        <w:rPr>
          <w:b/>
          <w:bCs/>
        </w:rPr>
        <w:t>r</w:t>
      </w:r>
      <w:r w:rsidRPr="00C84DA6">
        <w:t xml:space="preserve"> leírását a dolgozói eszközökre vonatkoztatva.</w:t>
      </w:r>
    </w:p>
    <w:p w:rsidR="00C567D2" w:rsidRPr="00C84DA6" w:rsidRDefault="00C567D2" w:rsidP="00C567D2">
      <w:r w:rsidRPr="00C84DA6">
        <w:rPr>
          <w:b/>
          <w:bCs/>
        </w:rPr>
        <w:t>16. sor</w:t>
      </w:r>
      <w:r w:rsidRPr="00C84DA6">
        <w:t xml:space="preserve"> Az intézmény kezelésében lévő azon saját vagy bérelt szerverek száma, amelyeket saját infrastruktúrán üzemeltet.</w:t>
      </w:r>
    </w:p>
    <w:p w:rsidR="00C567D2" w:rsidRPr="00C84DA6" w:rsidRDefault="00C567D2" w:rsidP="00C567D2">
      <w:r w:rsidRPr="00C84DA6">
        <w:rPr>
          <w:b/>
          <w:bCs/>
        </w:rPr>
        <w:t>17. sor</w:t>
      </w:r>
      <w:r w:rsidRPr="00C84DA6">
        <w:t xml:space="preserve"> Az intézmény kezelésében lévő azon saját vagy bérelt szerverek száma, amelyeket nem a saját infrastruktúráján üz</w:t>
      </w:r>
      <w:r w:rsidRPr="00C84DA6">
        <w:t>e</w:t>
      </w:r>
      <w:r w:rsidRPr="00C84DA6">
        <w:t>meltet (pl. egy külső cég szervertermében).</w:t>
      </w:r>
    </w:p>
    <w:p w:rsidR="00C567D2" w:rsidRPr="0018009B" w:rsidRDefault="00C567D2" w:rsidP="00C567D2">
      <w:r w:rsidRPr="00C84DA6">
        <w:rPr>
          <w:b/>
          <w:bCs/>
        </w:rPr>
        <w:t>19. sor</w:t>
      </w:r>
      <w:r w:rsidRPr="00C84DA6">
        <w:t xml:space="preserve"> Minden olyan eszköz, amely nyomtatott vagy analóg elektronikus dokumentumok digitalizálására</w:t>
      </w:r>
      <w:r w:rsidR="008A3F15" w:rsidRPr="00C84DA6">
        <w:t xml:space="preserve"> szolg</w:t>
      </w:r>
      <w:r w:rsidRPr="00C84DA6">
        <w:t>ál.</w:t>
      </w:r>
    </w:p>
    <w:p w:rsidR="0011140A" w:rsidRPr="0018009B" w:rsidRDefault="007D1CF7" w:rsidP="0011140A">
      <w:r>
        <w:rPr>
          <w:b/>
          <w:bCs/>
        </w:rPr>
        <w:t>20</w:t>
      </w:r>
      <w:r w:rsidR="0011140A" w:rsidRPr="0018009B">
        <w:rPr>
          <w:b/>
          <w:bCs/>
        </w:rPr>
        <w:t>. sor</w:t>
      </w:r>
      <w:r w:rsidR="0011140A" w:rsidRPr="0018009B">
        <w:t xml:space="preserve"> Amennyiben a megadottakból több is illik a szervezetre, úgy a kisebb számmal jelzett választ kell megadni (tehát ha például van informatikai főosztály, de néhány feladatot kiszervezve oldanak meg, akkor a </w:t>
      </w:r>
      <w:r w:rsidR="0011140A" w:rsidRPr="0018009B">
        <w:rPr>
          <w:i/>
        </w:rPr>
        <w:t>2-t</w:t>
      </w:r>
      <w:r w:rsidR="0011140A" w:rsidRPr="0018009B">
        <w:t xml:space="preserve"> kell beírni). </w:t>
      </w:r>
      <w:r w:rsidR="0011140A" w:rsidRPr="0018009B">
        <w:rPr>
          <w:i/>
        </w:rPr>
        <w:t>1:</w:t>
      </w:r>
      <w:r w:rsidR="0011140A" w:rsidRPr="0018009B">
        <w:t xml:space="preserve"> Idetartozik az, amikor az intézmény a felmerülő informatikai feladatokat ad hoc kihívott szakemberekkel végezteti el. </w:t>
      </w:r>
      <w:r w:rsidR="0011140A" w:rsidRPr="0018009B">
        <w:rPr>
          <w:i/>
        </w:rPr>
        <w:t>2:</w:t>
      </w:r>
      <w:r w:rsidR="0011140A" w:rsidRPr="0018009B">
        <w:t xml:space="preserve"> Például informatikai csoport, osztály vagy főosztály, de mindenképpen olyan elkülönült egység, amelynek nevében és feladatkörében is hangsúlyos az informatikai tevékenység. </w:t>
      </w:r>
      <w:r w:rsidR="0011140A" w:rsidRPr="0018009B">
        <w:rPr>
          <w:i/>
        </w:rPr>
        <w:t>3:</w:t>
      </w:r>
      <w:r w:rsidR="0011140A" w:rsidRPr="0018009B">
        <w:t xml:space="preserve"> Az intézményi szervezeten belül, fő- vagy részmunkaidőben fő tevékenységként informatikai területen foglalkoztatott szakember. </w:t>
      </w:r>
      <w:r w:rsidR="0011140A" w:rsidRPr="0018009B">
        <w:rPr>
          <w:i/>
        </w:rPr>
        <w:t>4:</w:t>
      </w:r>
      <w:r w:rsidR="0011140A" w:rsidRPr="0018009B">
        <w:t xml:space="preserve"> Az informatikai feladatok elvégzésére az intézmény külső szolgáltatót vesz igénybe, vala</w:t>
      </w:r>
      <w:r w:rsidR="0011140A" w:rsidRPr="0018009B">
        <w:softHyphen/>
        <w:t>milyen folyamatos szerződési konstrukcióban, függetlenül attól, hogy a szolgáltatást nyújtó munkáját ál</w:t>
      </w:r>
      <w:r w:rsidR="0011140A" w:rsidRPr="0018009B">
        <w:softHyphen/>
        <w:t>landóan az inté</w:t>
      </w:r>
      <w:r w:rsidR="0011140A" w:rsidRPr="0018009B">
        <w:t>z</w:t>
      </w:r>
      <w:r w:rsidR="0011140A" w:rsidRPr="0018009B">
        <w:t>mény telephelyén végzi, esetleg ügyeletet vagy távoli rendszerfelügyeletet valósít meg.</w:t>
      </w:r>
    </w:p>
    <w:p w:rsidR="0011140A" w:rsidRPr="0018009B" w:rsidRDefault="0011140A" w:rsidP="00C567D2">
      <w:pPr>
        <w:rPr>
          <w:b/>
          <w:sz w:val="10"/>
          <w:szCs w:val="10"/>
        </w:rPr>
      </w:pPr>
    </w:p>
    <w:p w:rsidR="00C567D2" w:rsidRPr="0018009B" w:rsidRDefault="00C567D2" w:rsidP="00C567D2">
      <w:pPr>
        <w:rPr>
          <w:b/>
        </w:rPr>
      </w:pPr>
      <w:r w:rsidRPr="0018009B">
        <w:rPr>
          <w:b/>
        </w:rPr>
        <w:t>4.2. táblázat</w:t>
      </w:r>
      <w:r w:rsidRPr="0018009B">
        <w:t xml:space="preserve"> </w:t>
      </w:r>
      <w:r w:rsidRPr="0018009B">
        <w:rPr>
          <w:bCs/>
        </w:rPr>
        <w:t>Informatikai szolgáltatások</w:t>
      </w:r>
    </w:p>
    <w:p w:rsidR="00C567D2" w:rsidRPr="0018009B" w:rsidRDefault="00C567D2" w:rsidP="00C567D2">
      <w:proofErr w:type="gramStart"/>
      <w:r w:rsidRPr="0018009B">
        <w:rPr>
          <w:b/>
          <w:bCs/>
        </w:rPr>
        <w:t>1. sor</w:t>
      </w:r>
      <w:r w:rsidRPr="0018009B">
        <w:t xml:space="preserve"> </w:t>
      </w:r>
      <w:r w:rsidRPr="0018009B">
        <w:rPr>
          <w:i/>
          <w:iCs/>
        </w:rPr>
        <w:t>2: egyszerű struktúra, statikus adattartalom</w:t>
      </w:r>
      <w:r w:rsidR="006C5214" w:rsidRPr="0018009B">
        <w:rPr>
          <w:i/>
          <w:iCs/>
        </w:rPr>
        <w:t>:</w:t>
      </w:r>
      <w:r w:rsidRPr="0018009B">
        <w:t xml:space="preserve"> </w:t>
      </w:r>
      <w:r w:rsidR="006C5214" w:rsidRPr="0018009B">
        <w:t>a</w:t>
      </w:r>
      <w:r w:rsidRPr="0018009B">
        <w:t>z intézmény rendelkezik saját honlappal, de azon csak a legalapvetőbb i</w:t>
      </w:r>
      <w:r w:rsidRPr="0018009B">
        <w:t>n</w:t>
      </w:r>
      <w:r w:rsidRPr="0018009B">
        <w:t xml:space="preserve">formációkat jeleníti meg egy egyszerű szerkezetű felületen, a megjelenő tartalmakat ritkán frissíti; </w:t>
      </w:r>
      <w:r w:rsidRPr="0018009B">
        <w:rPr>
          <w:i/>
          <w:iCs/>
        </w:rPr>
        <w:t>3: összetettebb struktúra, rendszeresen frissülő tartalom</w:t>
      </w:r>
      <w:r w:rsidR="006C5214" w:rsidRPr="0018009B">
        <w:rPr>
          <w:i/>
          <w:iCs/>
        </w:rPr>
        <w:t>:</w:t>
      </w:r>
      <w:r w:rsidRPr="0018009B">
        <w:t xml:space="preserve"> az intézmény rendelkezik saját honlappal, amelyen sokféle információ fellelhető</w:t>
      </w:r>
      <w:r w:rsidR="006C5214" w:rsidRPr="0018009B">
        <w:t>,</w:t>
      </w:r>
      <w:r w:rsidRPr="0018009B">
        <w:t xml:space="preserve"> és tartalmát rendszeresen frissíti; </w:t>
      </w:r>
      <w:r w:rsidRPr="0018009B">
        <w:rPr>
          <w:i/>
          <w:iCs/>
        </w:rPr>
        <w:t>4: portálszerű szolgáltatások, naponta frissülő tartalom</w:t>
      </w:r>
      <w:r w:rsidR="006C5214" w:rsidRPr="0018009B">
        <w:rPr>
          <w:i/>
          <w:iCs/>
        </w:rPr>
        <w:t>:</w:t>
      </w:r>
      <w:r w:rsidRPr="0018009B">
        <w:t xml:space="preserve"> az intézmény olyan saját honlappal rendelkezik, amely megfelel a mai modern weboldalakkal szemben támasztott elvárásoknak, tartalmaz web 2.0</w:t>
      </w:r>
      <w:proofErr w:type="gramEnd"/>
      <w:r w:rsidRPr="0018009B">
        <w:t xml:space="preserve"> </w:t>
      </w:r>
      <w:proofErr w:type="gramStart"/>
      <w:r w:rsidRPr="0018009B">
        <w:t>elemeket</w:t>
      </w:r>
      <w:proofErr w:type="gramEnd"/>
      <w:r w:rsidRPr="0018009B">
        <w:t xml:space="preserve"> is, és tartalma ált</w:t>
      </w:r>
      <w:r w:rsidRPr="0018009B">
        <w:t>a</w:t>
      </w:r>
      <w:r w:rsidRPr="0018009B">
        <w:t xml:space="preserve">lában naponta frissül (akár automatizált megoldásokkal); </w:t>
      </w:r>
      <w:r w:rsidRPr="0018009B">
        <w:rPr>
          <w:i/>
          <w:iCs/>
        </w:rPr>
        <w:t>5: a fenntartó intranetes felületén</w:t>
      </w:r>
      <w:r w:rsidR="006C5214" w:rsidRPr="0018009B">
        <w:rPr>
          <w:i/>
          <w:iCs/>
        </w:rPr>
        <w:t>:</w:t>
      </w:r>
      <w:r w:rsidRPr="0018009B">
        <w:t xml:space="preserve"> az intézmény webes felülete</w:t>
      </w:r>
      <w:r w:rsidR="006C5214" w:rsidRPr="0018009B">
        <w:t xml:space="preserve"> a fenntartó honlapjának részeként jelenik meg, </w:t>
      </w:r>
      <w:r w:rsidRPr="0018009B">
        <w:t>ahol információkat tesz közzé</w:t>
      </w:r>
      <w:r w:rsidR="006C5214" w:rsidRPr="0018009B">
        <w:t>.</w:t>
      </w:r>
    </w:p>
    <w:p w:rsidR="00C567D2" w:rsidRPr="0018009B" w:rsidRDefault="00C567D2" w:rsidP="00C567D2">
      <w:r w:rsidRPr="0018009B">
        <w:rPr>
          <w:b/>
          <w:bCs/>
        </w:rPr>
        <w:t>3. sor</w:t>
      </w:r>
      <w:r w:rsidRPr="0018009B">
        <w:t xml:space="preserve"> Az a honlap van mobileszközre optimalizálva, amely nemcsak asztali számítógépen, de egyéb eszközök (pl. mobiltel</w:t>
      </w:r>
      <w:r w:rsidRPr="0018009B">
        <w:t>e</w:t>
      </w:r>
      <w:r w:rsidRPr="0018009B">
        <w:t>fonok) felületén is áttekinthetően jelenik meg (reszponzív). Ha erre a webfejlesztő kifejezetten nem ügyelt, akkor a honlap nincs mobileszközre optimalizálva.</w:t>
      </w:r>
    </w:p>
    <w:p w:rsidR="00C567D2" w:rsidRPr="0018009B" w:rsidRDefault="00C567D2" w:rsidP="00C567D2">
      <w:r w:rsidRPr="0018009B">
        <w:rPr>
          <w:b/>
          <w:bCs/>
        </w:rPr>
        <w:t>9. sor</w:t>
      </w:r>
      <w:r w:rsidRPr="0018009B">
        <w:t xml:space="preserve"> </w:t>
      </w:r>
      <w:proofErr w:type="gramStart"/>
      <w:r w:rsidRPr="0018009B">
        <w:t>A</w:t>
      </w:r>
      <w:proofErr w:type="gramEnd"/>
      <w:r w:rsidRPr="0018009B">
        <w:t xml:space="preserve"> blog webes felület, ahol </w:t>
      </w:r>
      <w:r w:rsidR="00B671BF" w:rsidRPr="0018009B">
        <w:t>(</w:t>
      </w:r>
      <w:r w:rsidRPr="0018009B">
        <w:t xml:space="preserve">hasonlóan </w:t>
      </w:r>
      <w:r w:rsidR="00B671BF" w:rsidRPr="0018009B">
        <w:t>a</w:t>
      </w:r>
      <w:r w:rsidRPr="0018009B">
        <w:t xml:space="preserve"> naplóhoz</w:t>
      </w:r>
      <w:r w:rsidR="00B671BF" w:rsidRPr="0018009B">
        <w:t>)</w:t>
      </w:r>
      <w:r w:rsidRPr="0018009B">
        <w:t>,</w:t>
      </w:r>
      <w:r w:rsidR="005677D2" w:rsidRPr="0018009B">
        <w:t xml:space="preserve"> </w:t>
      </w:r>
      <w:r w:rsidR="00B671BF" w:rsidRPr="0018009B">
        <w:t xml:space="preserve">tulajdonosa </w:t>
      </w:r>
      <w:r w:rsidRPr="0018009B">
        <w:t>rendszeresen publikál tartalmat</w:t>
      </w:r>
      <w:r w:rsidR="005677D2" w:rsidRPr="0018009B">
        <w:t>.</w:t>
      </w:r>
      <w:r w:rsidRPr="0018009B">
        <w:t xml:space="preserve"> </w:t>
      </w:r>
      <w:r w:rsidR="005677D2" w:rsidRPr="0018009B">
        <w:t>A</w:t>
      </w:r>
      <w:r w:rsidRPr="0018009B">
        <w:t xml:space="preserve"> tartalmak általában kronologikusan jelennek meg.</w:t>
      </w:r>
    </w:p>
    <w:p w:rsidR="00B21018" w:rsidRPr="0018009B" w:rsidRDefault="00B21018" w:rsidP="00B21018">
      <w:pPr>
        <w:rPr>
          <w:sz w:val="10"/>
          <w:szCs w:val="10"/>
        </w:rPr>
      </w:pPr>
    </w:p>
    <w:p w:rsidR="005F15AD" w:rsidRDefault="00744C45" w:rsidP="00C84DA6">
      <w:pPr>
        <w:rPr>
          <w:i/>
          <w:iCs/>
        </w:rPr>
      </w:pPr>
      <w:r w:rsidRPr="0018009B">
        <w:rPr>
          <w:b/>
        </w:rPr>
        <w:t>5.1</w:t>
      </w:r>
      <w:r w:rsidR="00B21018" w:rsidRPr="0018009B">
        <w:rPr>
          <w:b/>
        </w:rPr>
        <w:t xml:space="preserve">. </w:t>
      </w:r>
      <w:r w:rsidR="00DB0F6D" w:rsidRPr="0018009B">
        <w:rPr>
          <w:b/>
        </w:rPr>
        <w:t>táblázat</w:t>
      </w:r>
      <w:r w:rsidR="00B21018" w:rsidRPr="0018009B">
        <w:t xml:space="preserve"> </w:t>
      </w:r>
      <w:r w:rsidRPr="0018009B">
        <w:t>Állomány</w:t>
      </w:r>
      <w:r w:rsidR="00B21018" w:rsidRPr="0018009B">
        <w:t xml:space="preserve"> </w:t>
      </w:r>
      <w:proofErr w:type="gramStart"/>
      <w:r w:rsidR="00B21018" w:rsidRPr="0018009B">
        <w:t>A</w:t>
      </w:r>
      <w:proofErr w:type="gramEnd"/>
      <w:r w:rsidR="00B21018" w:rsidRPr="0018009B">
        <w:t xml:space="preserve"> ténylegesen állományba vett (leltározott) dokumentumok számát kell megadni.</w:t>
      </w:r>
    </w:p>
    <w:p w:rsidR="007856EC" w:rsidRPr="0018009B" w:rsidRDefault="007856EC" w:rsidP="007856EC">
      <w:r w:rsidRPr="0018009B">
        <w:rPr>
          <w:b/>
        </w:rPr>
        <w:t>1-1</w:t>
      </w:r>
      <w:r w:rsidR="00D809D7" w:rsidRPr="0018009B">
        <w:rPr>
          <w:b/>
        </w:rPr>
        <w:t>5</w:t>
      </w:r>
      <w:r w:rsidRPr="0018009B">
        <w:rPr>
          <w:b/>
        </w:rPr>
        <w:t>., 1</w:t>
      </w:r>
      <w:r w:rsidR="00D809D7" w:rsidRPr="0018009B">
        <w:rPr>
          <w:b/>
        </w:rPr>
        <w:t>8</w:t>
      </w:r>
      <w:r w:rsidRPr="0018009B">
        <w:rPr>
          <w:b/>
        </w:rPr>
        <w:t>-19. sor</w:t>
      </w:r>
      <w:r w:rsidRPr="0018009B">
        <w:t xml:space="preserve"> Az ellátott települési szolgáltató helyek esetében nem kell kitölteni!</w:t>
      </w:r>
    </w:p>
    <w:p w:rsidR="00B21018" w:rsidRPr="0018009B" w:rsidRDefault="00B21018" w:rsidP="00B21018">
      <w:r w:rsidRPr="0018009B">
        <w:rPr>
          <w:b/>
        </w:rPr>
        <w:lastRenderedPageBreak/>
        <w:t>1</w:t>
      </w:r>
      <w:r w:rsidR="007856EC" w:rsidRPr="0018009B">
        <w:rPr>
          <w:b/>
        </w:rPr>
        <w:t>-</w:t>
      </w:r>
      <w:r w:rsidR="002E67BC" w:rsidRPr="0018009B">
        <w:rPr>
          <w:b/>
        </w:rPr>
        <w:t>1</w:t>
      </w:r>
      <w:r w:rsidR="007856EC" w:rsidRPr="0018009B">
        <w:rPr>
          <w:b/>
        </w:rPr>
        <w:t>5</w:t>
      </w:r>
      <w:r w:rsidRPr="0018009B">
        <w:rPr>
          <w:b/>
        </w:rPr>
        <w:t>.</w:t>
      </w:r>
      <w:r w:rsidRPr="0018009B">
        <w:t xml:space="preserve"> </w:t>
      </w:r>
      <w:r w:rsidRPr="0018009B">
        <w:rPr>
          <w:b/>
        </w:rPr>
        <w:t xml:space="preserve">sor </w:t>
      </w:r>
      <w:r w:rsidRPr="0018009B">
        <w:t>Idetartoznak a helyben tárolt dokumentumok és azok a távoli források, amelyekre a könyvtár hozzáfé</w:t>
      </w:r>
      <w:r w:rsidRPr="0018009B">
        <w:softHyphen/>
        <w:t>rési jogot sze</w:t>
      </w:r>
      <w:r w:rsidRPr="0018009B">
        <w:t>r</w:t>
      </w:r>
      <w:r w:rsidRPr="0018009B">
        <w:t>zett, és amelyeket nyilvántart. A távoli forrásokat külön-külön (címenként) kell számba venni, akkor is, ha azonos használói felületen – szolgáltatási cso</w:t>
      </w:r>
      <w:r w:rsidRPr="0018009B">
        <w:softHyphen/>
        <w:t>magban – érhetőek el. A mikroformát mint minden másolatot az eredeti dokumentumnak megfel</w:t>
      </w:r>
      <w:r w:rsidRPr="0018009B">
        <w:t>e</w:t>
      </w:r>
      <w:r w:rsidRPr="0018009B">
        <w:t>lően kell besorolni.</w:t>
      </w:r>
    </w:p>
    <w:p w:rsidR="00B21018" w:rsidRPr="0018009B" w:rsidRDefault="00B21018" w:rsidP="00B21018">
      <w:r w:rsidRPr="0018009B">
        <w:rPr>
          <w:b/>
        </w:rPr>
        <w:t>1</w:t>
      </w:r>
      <w:r w:rsidR="005C37B8" w:rsidRPr="0018009B">
        <w:rPr>
          <w:b/>
        </w:rPr>
        <w:t>-2</w:t>
      </w:r>
      <w:r w:rsidRPr="0018009B">
        <w:rPr>
          <w:b/>
        </w:rPr>
        <w:t>. sor</w:t>
      </w:r>
      <w:r w:rsidRPr="0018009B">
        <w:t xml:space="preserve"> Nem tartoznak ide a Kartográfiai dokumentum, a Nyomtatott zenei dokumentum és az Egyéb doku</w:t>
      </w:r>
      <w:r w:rsidRPr="0018009B">
        <w:softHyphen/>
        <w:t>mentum alá bes</w:t>
      </w:r>
      <w:r w:rsidRPr="0018009B">
        <w:t>o</w:t>
      </w:r>
      <w:r w:rsidRPr="0018009B">
        <w:t xml:space="preserve">roltak. A darabszámot kötetenként kell feltüntetni. A téka egy kötetnek számít. </w:t>
      </w:r>
    </w:p>
    <w:p w:rsidR="00B21018" w:rsidRPr="0018009B" w:rsidRDefault="005C37B8" w:rsidP="00B21018">
      <w:r w:rsidRPr="0018009B">
        <w:rPr>
          <w:b/>
        </w:rPr>
        <w:t>3</w:t>
      </w:r>
      <w:r w:rsidR="00B21018" w:rsidRPr="0018009B">
        <w:rPr>
          <w:b/>
        </w:rPr>
        <w:t>. sor</w:t>
      </w:r>
      <w:r w:rsidR="00B21018" w:rsidRPr="0018009B">
        <w:t xml:space="preserve"> Nem tartoznak ide az atlaszok és az egyéb könyv-, audiovizuális és elektronikus formájú kartográfiai dokumentumok, </w:t>
      </w:r>
      <w:r w:rsidRPr="0018009B">
        <w:t>őket</w:t>
      </w:r>
      <w:r w:rsidR="00B21018" w:rsidRPr="0018009B">
        <w:t xml:space="preserve"> a formájuk alapján kell besorolni (az atlaszokat a könyvek közé stb.).</w:t>
      </w:r>
    </w:p>
    <w:p w:rsidR="00B21018" w:rsidRPr="0018009B" w:rsidRDefault="007202C5" w:rsidP="007202C5">
      <w:pPr>
        <w:pStyle w:val="Standard"/>
        <w:rPr>
          <w:sz w:val="20"/>
        </w:rPr>
      </w:pPr>
      <w:r w:rsidRPr="0018009B">
        <w:rPr>
          <w:b/>
          <w:sz w:val="20"/>
        </w:rPr>
        <w:t>4</w:t>
      </w:r>
      <w:r w:rsidR="00B21018" w:rsidRPr="0018009B">
        <w:rPr>
          <w:b/>
          <w:sz w:val="20"/>
        </w:rPr>
        <w:t>. sor</w:t>
      </w:r>
      <w:r w:rsidR="00B21018" w:rsidRPr="0018009B">
        <w:t xml:space="preserve"> </w:t>
      </w:r>
      <w:proofErr w:type="gramStart"/>
      <w:r w:rsidRPr="0018009B">
        <w:rPr>
          <w:sz w:val="20"/>
        </w:rPr>
        <w:t>A</w:t>
      </w:r>
      <w:proofErr w:type="gramEnd"/>
      <w:r w:rsidRPr="0018009B">
        <w:rPr>
          <w:sz w:val="20"/>
        </w:rPr>
        <w:t xml:space="preserve"> leltári egységek számát kell megadni. Általában n</w:t>
      </w:r>
      <w:r w:rsidR="00B21018" w:rsidRPr="0018009B">
        <w:rPr>
          <w:sz w:val="20"/>
        </w:rPr>
        <w:t>em a különálló lapokat, hanem a köteteket, dobozokat vagy dosszi</w:t>
      </w:r>
      <w:r w:rsidR="00B21018" w:rsidRPr="0018009B">
        <w:rPr>
          <w:sz w:val="20"/>
        </w:rPr>
        <w:t>é</w:t>
      </w:r>
      <w:r w:rsidR="00B21018" w:rsidRPr="0018009B">
        <w:rPr>
          <w:sz w:val="20"/>
        </w:rPr>
        <w:t>kat kell számba venni.</w:t>
      </w:r>
    </w:p>
    <w:p w:rsidR="00B21018" w:rsidRPr="0018009B" w:rsidRDefault="007202C5" w:rsidP="007202C5">
      <w:pPr>
        <w:pStyle w:val="Standard"/>
        <w:rPr>
          <w:sz w:val="20"/>
        </w:rPr>
      </w:pPr>
      <w:r w:rsidRPr="0018009B">
        <w:rPr>
          <w:b/>
          <w:sz w:val="20"/>
        </w:rPr>
        <w:t>5</w:t>
      </w:r>
      <w:r w:rsidR="00B21018" w:rsidRPr="0018009B">
        <w:rPr>
          <w:b/>
          <w:sz w:val="20"/>
        </w:rPr>
        <w:t>. sor</w:t>
      </w:r>
      <w:r w:rsidR="00B21018" w:rsidRPr="0018009B">
        <w:rPr>
          <w:sz w:val="20"/>
        </w:rPr>
        <w:t xml:space="preserve"> Hangdokumentum </w:t>
      </w:r>
      <w:r w:rsidRPr="0018009B">
        <w:rPr>
          <w:sz w:val="20"/>
        </w:rPr>
        <w:t>analóg hordozón</w:t>
      </w:r>
      <w:r w:rsidR="00D00BFE" w:rsidRPr="0018009B">
        <w:rPr>
          <w:sz w:val="20"/>
        </w:rPr>
        <w:t>: csak hangot rögzít</w:t>
      </w:r>
      <w:r w:rsidR="00A33827" w:rsidRPr="0018009B">
        <w:rPr>
          <w:sz w:val="20"/>
        </w:rPr>
        <w:t>,</w:t>
      </w:r>
      <w:r w:rsidRPr="0018009B">
        <w:rPr>
          <w:sz w:val="20"/>
        </w:rPr>
        <w:t xml:space="preserve"> pl. hangkazetta, </w:t>
      </w:r>
      <w:proofErr w:type="spellStart"/>
      <w:r w:rsidRPr="0018009B">
        <w:rPr>
          <w:sz w:val="20"/>
        </w:rPr>
        <w:t>-szalag</w:t>
      </w:r>
      <w:proofErr w:type="spellEnd"/>
      <w:r w:rsidRPr="0018009B">
        <w:rPr>
          <w:sz w:val="20"/>
        </w:rPr>
        <w:t>, bakelit/</w:t>
      </w:r>
      <w:proofErr w:type="spellStart"/>
      <w:r w:rsidRPr="0018009B">
        <w:rPr>
          <w:sz w:val="20"/>
        </w:rPr>
        <w:t>vinyl</w:t>
      </w:r>
      <w:proofErr w:type="spellEnd"/>
      <w:r w:rsidRPr="0018009B">
        <w:rPr>
          <w:sz w:val="20"/>
        </w:rPr>
        <w:t xml:space="preserve"> hanglemez. A leltári eg</w:t>
      </w:r>
      <w:r w:rsidRPr="0018009B">
        <w:rPr>
          <w:sz w:val="20"/>
        </w:rPr>
        <w:t>y</w:t>
      </w:r>
      <w:r w:rsidRPr="0018009B">
        <w:rPr>
          <w:sz w:val="20"/>
        </w:rPr>
        <w:t>ségek számát kell megadni, általában ez d</w:t>
      </w:r>
      <w:r w:rsidR="00B21018" w:rsidRPr="0018009B">
        <w:rPr>
          <w:sz w:val="20"/>
        </w:rPr>
        <w:t>a</w:t>
      </w:r>
      <w:r w:rsidR="00B21018" w:rsidRPr="0018009B">
        <w:rPr>
          <w:sz w:val="20"/>
        </w:rPr>
        <w:softHyphen/>
        <w:t>rabszámot</w:t>
      </w:r>
      <w:r w:rsidRPr="0018009B">
        <w:rPr>
          <w:sz w:val="20"/>
        </w:rPr>
        <w:t xml:space="preserve"> jelent</w:t>
      </w:r>
      <w:r w:rsidR="00B21018" w:rsidRPr="0018009B">
        <w:rPr>
          <w:sz w:val="20"/>
        </w:rPr>
        <w:t>.</w:t>
      </w:r>
    </w:p>
    <w:p w:rsidR="005D1E5C" w:rsidRPr="0018009B" w:rsidRDefault="007202C5" w:rsidP="005D1E5C">
      <w:pPr>
        <w:pStyle w:val="Standard"/>
        <w:rPr>
          <w:sz w:val="20"/>
        </w:rPr>
      </w:pPr>
      <w:r w:rsidRPr="0018009B">
        <w:rPr>
          <w:b/>
          <w:sz w:val="20"/>
        </w:rPr>
        <w:t>6</w:t>
      </w:r>
      <w:r w:rsidR="00B21018" w:rsidRPr="0018009B">
        <w:rPr>
          <w:b/>
          <w:sz w:val="20"/>
        </w:rPr>
        <w:t>. sor</w:t>
      </w:r>
      <w:r w:rsidR="00B21018" w:rsidRPr="0018009B">
        <w:rPr>
          <w:sz w:val="20"/>
        </w:rPr>
        <w:t xml:space="preserve"> Képdokumentum</w:t>
      </w:r>
      <w:r w:rsidRPr="0018009B">
        <w:rPr>
          <w:sz w:val="20"/>
        </w:rPr>
        <w:t xml:space="preserve"> analóg hordozón:</w:t>
      </w:r>
      <w:r w:rsidR="00D00BFE" w:rsidRPr="0018009B">
        <w:rPr>
          <w:sz w:val="20"/>
        </w:rPr>
        <w:t xml:space="preserve"> képet és/vagy hangot is rögzítő álló vagy</w:t>
      </w:r>
      <w:r w:rsidRPr="0018009B">
        <w:rPr>
          <w:sz w:val="20"/>
        </w:rPr>
        <w:t xml:space="preserve"> mozgóképi dokumentum</w:t>
      </w:r>
      <w:r w:rsidR="00A33827" w:rsidRPr="0018009B">
        <w:rPr>
          <w:sz w:val="20"/>
        </w:rPr>
        <w:t>,</w:t>
      </w:r>
      <w:r w:rsidRPr="0018009B">
        <w:rPr>
          <w:sz w:val="20"/>
        </w:rPr>
        <w:t xml:space="preserve"> pl. dia, írásvetítő fólia, filmtekercs, videokazetta stb.</w:t>
      </w:r>
      <w:r w:rsidR="00B21018" w:rsidRPr="0018009B">
        <w:t xml:space="preserve"> </w:t>
      </w:r>
      <w:proofErr w:type="gramStart"/>
      <w:r w:rsidR="005D1E5C" w:rsidRPr="0018009B">
        <w:rPr>
          <w:sz w:val="20"/>
        </w:rPr>
        <w:t>A</w:t>
      </w:r>
      <w:proofErr w:type="gramEnd"/>
      <w:r w:rsidR="005D1E5C" w:rsidRPr="0018009B">
        <w:rPr>
          <w:sz w:val="20"/>
        </w:rPr>
        <w:t xml:space="preserve"> leltári egységek számát kell megadni, általában ez da</w:t>
      </w:r>
      <w:r w:rsidR="005D1E5C" w:rsidRPr="0018009B">
        <w:rPr>
          <w:sz w:val="20"/>
        </w:rPr>
        <w:softHyphen/>
        <w:t>rabszámot jelent.</w:t>
      </w:r>
    </w:p>
    <w:p w:rsidR="006616BB" w:rsidRPr="0018009B" w:rsidRDefault="007202C5" w:rsidP="006616BB">
      <w:r w:rsidRPr="0018009B">
        <w:rPr>
          <w:b/>
        </w:rPr>
        <w:t>7</w:t>
      </w:r>
      <w:r w:rsidR="00B21018" w:rsidRPr="0018009B">
        <w:rPr>
          <w:b/>
        </w:rPr>
        <w:t>. sor</w:t>
      </w:r>
      <w:r w:rsidR="00B21018" w:rsidRPr="0018009B">
        <w:t xml:space="preserve"> </w:t>
      </w:r>
      <w:r w:rsidR="005B7B93">
        <w:t>e-könyv</w:t>
      </w:r>
      <w:r w:rsidR="006616BB" w:rsidRPr="0018009B">
        <w:t>: a nyomtatott könyvnek (monográfia) megfelelő digitális dokumentum, amelyben a keres</w:t>
      </w:r>
      <w:r w:rsidR="006616BB" w:rsidRPr="0018009B">
        <w:softHyphen/>
        <w:t>hető szöveg van tú</w:t>
      </w:r>
      <w:r w:rsidR="006616BB" w:rsidRPr="0018009B">
        <w:t>l</w:t>
      </w:r>
      <w:r w:rsidR="006616BB" w:rsidRPr="0018009B">
        <w:t xml:space="preserve">súlyban. A könyvtár állományában lévő </w:t>
      </w:r>
      <w:r w:rsidR="005B7B93">
        <w:t>e-könyvek</w:t>
      </w:r>
      <w:r w:rsidR="006616BB" w:rsidRPr="0018009B">
        <w:t xml:space="preserve"> számát kell megadni.</w:t>
      </w:r>
    </w:p>
    <w:p w:rsidR="00494F2E" w:rsidRPr="0018009B" w:rsidRDefault="007202C5" w:rsidP="00494F2E">
      <w:r w:rsidRPr="0018009B">
        <w:rPr>
          <w:b/>
        </w:rPr>
        <w:t>8</w:t>
      </w:r>
      <w:r w:rsidR="00B21018" w:rsidRPr="0018009B">
        <w:rPr>
          <w:b/>
        </w:rPr>
        <w:t xml:space="preserve">. </w:t>
      </w:r>
      <w:r w:rsidR="006616BB" w:rsidRPr="0018009B">
        <w:rPr>
          <w:b/>
        </w:rPr>
        <w:t>sor</w:t>
      </w:r>
      <w:r w:rsidR="00494F2E" w:rsidRPr="0018009B">
        <w:t xml:space="preserve"> Egyéb digitális szöveges dokumentum</w:t>
      </w:r>
      <w:r w:rsidR="00A33827" w:rsidRPr="0018009B">
        <w:t>: minden az</w:t>
      </w:r>
      <w:r w:rsidR="00494F2E" w:rsidRPr="0018009B">
        <w:t xml:space="preserve"> </w:t>
      </w:r>
      <w:r w:rsidR="005B7B93">
        <w:t xml:space="preserve">e-könyv </w:t>
      </w:r>
      <w:r w:rsidR="00A33827" w:rsidRPr="0018009B">
        <w:t>ön kívül, hordozója általában CD-ROM, CD-RAM, mult</w:t>
      </w:r>
      <w:r w:rsidR="00A33827" w:rsidRPr="0018009B">
        <w:t>i</w:t>
      </w:r>
      <w:r w:rsidR="00A33827" w:rsidRPr="0018009B">
        <w:t xml:space="preserve">média, számítógépes fájl. </w:t>
      </w:r>
      <w:r w:rsidR="00494F2E" w:rsidRPr="0018009B">
        <w:t>A leltári egységek számát kell megadni, általában ez da</w:t>
      </w:r>
      <w:r w:rsidR="00494F2E" w:rsidRPr="0018009B">
        <w:softHyphen/>
        <w:t xml:space="preserve">rabszámot jelent. </w:t>
      </w:r>
    </w:p>
    <w:p w:rsidR="006616BB" w:rsidRPr="0018009B" w:rsidRDefault="00A33827" w:rsidP="00B21018">
      <w:pPr>
        <w:rPr>
          <w:b/>
        </w:rPr>
      </w:pPr>
      <w:r w:rsidRPr="0018009B">
        <w:rPr>
          <w:b/>
        </w:rPr>
        <w:t xml:space="preserve">9. sor </w:t>
      </w:r>
      <w:r w:rsidRPr="0018009B">
        <w:rPr>
          <w:bCs/>
        </w:rPr>
        <w:t xml:space="preserve">Digitális hangdokumentum, </w:t>
      </w:r>
      <w:r w:rsidR="00D00BFE" w:rsidRPr="0018009B">
        <w:t xml:space="preserve">csak hangot rögzítő dokumentum, </w:t>
      </w:r>
      <w:r w:rsidRPr="0018009B">
        <w:rPr>
          <w:bCs/>
        </w:rPr>
        <w:t xml:space="preserve">pl. CD, </w:t>
      </w:r>
      <w:r w:rsidR="00D00BFE" w:rsidRPr="0018009B">
        <w:rPr>
          <w:bCs/>
        </w:rPr>
        <w:t xml:space="preserve">DVD, </w:t>
      </w:r>
      <w:r w:rsidR="00D00BFE" w:rsidRPr="0018009B">
        <w:t>számítógépes fájl. A leltári egységek sz</w:t>
      </w:r>
      <w:r w:rsidR="00D00BFE" w:rsidRPr="0018009B">
        <w:t>á</w:t>
      </w:r>
      <w:r w:rsidR="00D00BFE" w:rsidRPr="0018009B">
        <w:t>mát kell megadni, általában ez da</w:t>
      </w:r>
      <w:r w:rsidR="00D00BFE" w:rsidRPr="0018009B">
        <w:softHyphen/>
        <w:t>rabszámot jelent.</w:t>
      </w:r>
    </w:p>
    <w:p w:rsidR="00A33827" w:rsidRPr="0018009B" w:rsidRDefault="00A33827" w:rsidP="00B21018">
      <w:pPr>
        <w:rPr>
          <w:b/>
        </w:rPr>
      </w:pPr>
      <w:r w:rsidRPr="0018009B">
        <w:rPr>
          <w:b/>
        </w:rPr>
        <w:t xml:space="preserve">10. sor </w:t>
      </w:r>
      <w:r w:rsidRPr="0018009B">
        <w:rPr>
          <w:bCs/>
        </w:rPr>
        <w:t xml:space="preserve">Digitális képdokumentum: </w:t>
      </w:r>
      <w:r w:rsidR="00D00BFE" w:rsidRPr="0018009B">
        <w:t xml:space="preserve">képet és/vagy hangot is rögzítő álló vagy mozgóképi dokumentum, </w:t>
      </w:r>
      <w:r w:rsidR="00D00BFE" w:rsidRPr="0018009B">
        <w:rPr>
          <w:bCs/>
        </w:rPr>
        <w:t xml:space="preserve">pl. CD, DVD, </w:t>
      </w:r>
      <w:r w:rsidR="00D00BFE" w:rsidRPr="0018009B">
        <w:t>számít</w:t>
      </w:r>
      <w:r w:rsidR="00D00BFE" w:rsidRPr="0018009B">
        <w:t>ó</w:t>
      </w:r>
      <w:r w:rsidR="00D00BFE" w:rsidRPr="0018009B">
        <w:t>gépes fájl. A leltári egységek számát kell megadni, általában ez da</w:t>
      </w:r>
      <w:r w:rsidR="00D00BFE" w:rsidRPr="0018009B">
        <w:softHyphen/>
        <w:t>rabszámot jelent.</w:t>
      </w:r>
    </w:p>
    <w:p w:rsidR="00B21018" w:rsidRPr="0018009B" w:rsidRDefault="00306659" w:rsidP="00B21018">
      <w:r w:rsidRPr="0018009B">
        <w:rPr>
          <w:b/>
        </w:rPr>
        <w:t>11</w:t>
      </w:r>
      <w:r w:rsidR="00B21018" w:rsidRPr="0018009B">
        <w:rPr>
          <w:b/>
        </w:rPr>
        <w:t>. sor</w:t>
      </w:r>
      <w:r w:rsidR="00B21018" w:rsidRPr="0018009B">
        <w:t xml:space="preserve"> Minden, a fentiekbe be nem sorolt dokumentum: aprónyomtatvány, (sokszorosított) grafika, kézirat, szabvány és a sz</w:t>
      </w:r>
      <w:r w:rsidR="00B21018" w:rsidRPr="0018009B">
        <w:t>a</w:t>
      </w:r>
      <w:r w:rsidR="00B21018" w:rsidRPr="0018009B">
        <w:t>badalmi dokumentum. Darabszámot kell megadni, egy köteg egy darabnak számít.</w:t>
      </w:r>
    </w:p>
    <w:p w:rsidR="001F6336" w:rsidRPr="0018009B" w:rsidRDefault="001F6336" w:rsidP="001F6336">
      <w:r>
        <w:rPr>
          <w:b/>
        </w:rPr>
        <w:t>16-</w:t>
      </w:r>
      <w:r w:rsidRPr="0018009B">
        <w:rPr>
          <w:b/>
        </w:rPr>
        <w:t>17. sor</w:t>
      </w:r>
      <w:r w:rsidRPr="0018009B">
        <w:t xml:space="preserve"> </w:t>
      </w:r>
      <w:r>
        <w:t xml:space="preserve">A </w:t>
      </w:r>
      <w:r w:rsidRPr="0018009B">
        <w:t xml:space="preserve">kistelepülési </w:t>
      </w:r>
      <w:r>
        <w:t xml:space="preserve">vagy egyéb </w:t>
      </w:r>
      <w:r w:rsidRPr="0018009B">
        <w:t>könyvtár</w:t>
      </w:r>
      <w:r>
        <w:t xml:space="preserve">ellátó </w:t>
      </w:r>
      <w:proofErr w:type="gramStart"/>
      <w:r>
        <w:t xml:space="preserve">rendszer </w:t>
      </w:r>
      <w:r w:rsidRPr="0018009B">
        <w:t>szolgáltató</w:t>
      </w:r>
      <w:proofErr w:type="gramEnd"/>
      <w:r w:rsidRPr="0018009B">
        <w:t xml:space="preserve"> helye</w:t>
      </w:r>
      <w:r>
        <w:t>i</w:t>
      </w:r>
      <w:r w:rsidRPr="0018009B">
        <w:t xml:space="preserve"> esetén</w:t>
      </w:r>
      <w:r>
        <w:t xml:space="preserve"> a megyei hatókörű könyvtár VAGY külön adatlapot tölt ki az </w:t>
      </w:r>
      <w:proofErr w:type="spellStart"/>
      <w:r>
        <w:t>ellátókönyvtári</w:t>
      </w:r>
      <w:proofErr w:type="spellEnd"/>
      <w:r>
        <w:t xml:space="preserve"> funkciójáról (és ide írja be egyben az állománygyarapító összeget), VAGY az ellátott </w:t>
      </w:r>
      <w:r w:rsidRPr="0018009B">
        <w:t>szolgáltató helye</w:t>
      </w:r>
      <w:r>
        <w:t>i</w:t>
      </w:r>
      <w:r w:rsidRPr="0018009B">
        <w:t xml:space="preserve"> </w:t>
      </w:r>
      <w:r>
        <w:t xml:space="preserve">adatlapjára írja be egyenkénti bontásban a </w:t>
      </w:r>
      <w:r w:rsidRPr="0018009B">
        <w:t>kapott dokumentumok értékét.</w:t>
      </w:r>
      <w:r>
        <w:t xml:space="preserve"> VIGYÁZAT: az </w:t>
      </w:r>
      <w:proofErr w:type="spellStart"/>
      <w:r w:rsidRPr="00360D4D">
        <w:t>adatduplikációt</w:t>
      </w:r>
      <w:proofErr w:type="spellEnd"/>
      <w:r w:rsidRPr="00360D4D">
        <w:t xml:space="preserve"> el</w:t>
      </w:r>
      <w:r>
        <w:t xml:space="preserve"> kell kerülni!</w:t>
      </w:r>
    </w:p>
    <w:p w:rsidR="001F6336" w:rsidRPr="0018009B" w:rsidRDefault="001F6336" w:rsidP="001F6336">
      <w:r w:rsidRPr="0018009B">
        <w:rPr>
          <w:b/>
        </w:rPr>
        <w:t>16. sor</w:t>
      </w:r>
      <w:r w:rsidRPr="0018009B">
        <w:t xml:space="preserve"> Tartalmazza a vétel, az ajándék, a köteles példány és a csere útján beszerzett (ellátott szolgáltató helyek esetén </w:t>
      </w:r>
      <w:r w:rsidRPr="00B802B6">
        <w:t>kistel</w:t>
      </w:r>
      <w:r w:rsidRPr="00B802B6">
        <w:t>e</w:t>
      </w:r>
      <w:r w:rsidRPr="00B802B6">
        <w:t xml:space="preserve">pülési </w:t>
      </w:r>
      <w:r w:rsidRPr="0018009B">
        <w:t>vagy egyéb ellátásban kapott</w:t>
      </w:r>
      <w:r>
        <w:t xml:space="preserve"> </w:t>
      </w:r>
      <w:r w:rsidRPr="00E3195D">
        <w:rPr>
          <w:highlight w:val="yellow"/>
        </w:rPr>
        <w:t>és/vagy csereletét</w:t>
      </w:r>
      <w:r w:rsidRPr="0018009B">
        <w:t xml:space="preserve"> dokumentumok értékét ezer forintban.</w:t>
      </w:r>
    </w:p>
    <w:p w:rsidR="001F6336" w:rsidRPr="0018009B" w:rsidRDefault="001F6336" w:rsidP="001F6336">
      <w:r w:rsidRPr="0018009B">
        <w:rPr>
          <w:b/>
        </w:rPr>
        <w:t>17. sor</w:t>
      </w:r>
      <w:r w:rsidRPr="0018009B">
        <w:t xml:space="preserve"> </w:t>
      </w:r>
      <w:proofErr w:type="gramStart"/>
      <w:r w:rsidRPr="0018009B">
        <w:t>A</w:t>
      </w:r>
      <w:proofErr w:type="gramEnd"/>
      <w:r w:rsidRPr="0018009B">
        <w:t xml:space="preserve"> tárgyévben számlázott összeget tüntessük fel ezer forintban. </w:t>
      </w:r>
      <w:r>
        <w:t>A kurrens folyóiratok előfizetési árát is tartalmazza.</w:t>
      </w:r>
    </w:p>
    <w:p w:rsidR="00CA63A2" w:rsidRPr="0018009B" w:rsidRDefault="00D00BFE" w:rsidP="00CA63A2">
      <w:pPr>
        <w:pStyle w:val="Standard"/>
        <w:rPr>
          <w:sz w:val="20"/>
        </w:rPr>
      </w:pPr>
      <w:r w:rsidRPr="0018009B">
        <w:rPr>
          <w:b/>
          <w:sz w:val="20"/>
        </w:rPr>
        <w:t>18</w:t>
      </w:r>
      <w:r w:rsidR="00B21018" w:rsidRPr="0018009B">
        <w:rPr>
          <w:b/>
          <w:sz w:val="20"/>
        </w:rPr>
        <w:t>. sor</w:t>
      </w:r>
      <w:r w:rsidR="00B21018" w:rsidRPr="0018009B">
        <w:t xml:space="preserve"> </w:t>
      </w:r>
      <w:r w:rsidR="00CA63A2" w:rsidRPr="0018009B">
        <w:rPr>
          <w:sz w:val="20"/>
        </w:rPr>
        <w:t>Az állományából a tárgyév során bármilyen okból törölt, bármilyen típusú leltári egységek összesített száma.</w:t>
      </w:r>
    </w:p>
    <w:p w:rsidR="00B21018" w:rsidRDefault="00CA63A2" w:rsidP="00B21018">
      <w:r w:rsidRPr="0018009B">
        <w:rPr>
          <w:b/>
        </w:rPr>
        <w:t>19. sor</w:t>
      </w:r>
      <w:r w:rsidRPr="0018009B">
        <w:t xml:space="preserve"> </w:t>
      </w:r>
      <w:proofErr w:type="gramStart"/>
      <w:r w:rsidR="00B21018" w:rsidRPr="0018009B">
        <w:t>A</w:t>
      </w:r>
      <w:proofErr w:type="gramEnd"/>
      <w:r w:rsidR="00B21018" w:rsidRPr="0018009B">
        <w:t xml:space="preserve"> kizárólag közvetlenül használhatókon és a helyben kölcsönözhetőeken kívül minden, a könyv</w:t>
      </w:r>
      <w:r w:rsidR="00B21018" w:rsidRPr="0018009B">
        <w:softHyphen/>
        <w:t>tárból kivihető dok</w:t>
      </w:r>
      <w:r w:rsidR="00B21018" w:rsidRPr="0018009B">
        <w:t>u</w:t>
      </w:r>
      <w:r w:rsidR="00B21018" w:rsidRPr="0018009B">
        <w:t>mentum.</w:t>
      </w:r>
    </w:p>
    <w:p w:rsidR="00744C45" w:rsidRPr="00D809D7" w:rsidRDefault="00744C45" w:rsidP="00B21018">
      <w:pPr>
        <w:rPr>
          <w:sz w:val="10"/>
          <w:szCs w:val="10"/>
        </w:rPr>
      </w:pPr>
    </w:p>
    <w:p w:rsidR="00B21018" w:rsidRPr="00B21018" w:rsidRDefault="00744C45" w:rsidP="00B21018">
      <w:r w:rsidRPr="0018009B">
        <w:rPr>
          <w:b/>
        </w:rPr>
        <w:t>5</w:t>
      </w:r>
      <w:r w:rsidR="00B21018" w:rsidRPr="0018009B">
        <w:rPr>
          <w:b/>
        </w:rPr>
        <w:t>.2.</w:t>
      </w:r>
      <w:r w:rsidR="00611EA9" w:rsidRPr="0018009B">
        <w:rPr>
          <w:b/>
        </w:rPr>
        <w:t xml:space="preserve"> </w:t>
      </w:r>
      <w:r w:rsidR="00DB0F6D" w:rsidRPr="0018009B">
        <w:rPr>
          <w:b/>
        </w:rPr>
        <w:t>táblázat</w:t>
      </w:r>
      <w:r w:rsidR="00B21018" w:rsidRPr="0018009B">
        <w:t xml:space="preserve"> Kurrens folyóiratok</w:t>
      </w:r>
    </w:p>
    <w:p w:rsidR="00B21018" w:rsidRPr="0018009B" w:rsidRDefault="00B21018" w:rsidP="00B21018">
      <w:r w:rsidRPr="0018009B">
        <w:rPr>
          <w:b/>
        </w:rPr>
        <w:t>1–5. sor</w:t>
      </w:r>
      <w:r w:rsidRPr="0018009B">
        <w:t xml:space="preserve"> </w:t>
      </w:r>
      <w:proofErr w:type="gramStart"/>
      <w:r w:rsidRPr="0018009B">
        <w:t>A</w:t>
      </w:r>
      <w:proofErr w:type="gramEnd"/>
      <w:r w:rsidRPr="0018009B">
        <w:t xml:space="preserve"> tárgyévben beszerzett és </w:t>
      </w:r>
      <w:r w:rsidR="00E3195D">
        <w:t>nyilvántartás</w:t>
      </w:r>
      <w:r w:rsidRPr="0018009B">
        <w:t xml:space="preserve">ba vett </w:t>
      </w:r>
      <w:r w:rsidR="00E3195D">
        <w:t>(</w:t>
      </w:r>
      <w:proofErr w:type="spellStart"/>
      <w:r w:rsidR="00E3195D">
        <w:t>kardex-szelt</w:t>
      </w:r>
      <w:proofErr w:type="spellEnd"/>
      <w:r w:rsidR="00E3195D">
        <w:t xml:space="preserve">) </w:t>
      </w:r>
      <w:r w:rsidRPr="0018009B">
        <w:t>hírlap, folyóirat, digitális időszaki kiadvány adatait kell közölni.</w:t>
      </w:r>
      <w:r w:rsidR="00434C0A" w:rsidRPr="0018009B">
        <w:t xml:space="preserve"> </w:t>
      </w:r>
      <w:r w:rsidRPr="0018009B">
        <w:t>Több egységről összesítve jelentő könyvtár esetén a címek száma (féleség) megállapításához az átfedéseket ki kell szűrni; a példányokat össze kell adni. Ha ez nem lehetséges, a jelentést készítő könyvtári egység adatait kell közölni. A pé</w:t>
      </w:r>
      <w:r w:rsidRPr="0018009B">
        <w:t>l</w:t>
      </w:r>
      <w:r w:rsidRPr="0018009B">
        <w:t>dány az adott címhez tartozó előfizetések, ajándékpéldányok száma, NEM egy hírlap, folyóirat tárgyévi összes száma!</w:t>
      </w:r>
    </w:p>
    <w:p w:rsidR="00B21018" w:rsidRPr="0018009B" w:rsidRDefault="00434C0A" w:rsidP="00B21018">
      <w:r w:rsidRPr="0018009B">
        <w:rPr>
          <w:b/>
          <w:bCs/>
        </w:rPr>
        <w:t>3-5. sor</w:t>
      </w:r>
      <w:r w:rsidRPr="0018009B">
        <w:t xml:space="preserve"> </w:t>
      </w:r>
      <w:r w:rsidR="00B21018" w:rsidRPr="0018009B">
        <w:t>Digitális időszaki kiadvány: elektronikus hírlap, folyóirat, amelyhez a könyvtár hozzáférési jogot szerzett, és amely</w:t>
      </w:r>
      <w:r w:rsidR="00970EA8" w:rsidRPr="0018009B">
        <w:t>et</w:t>
      </w:r>
      <w:r w:rsidR="00B21018" w:rsidRPr="0018009B">
        <w:t xml:space="preserve"> nyilvántartás</w:t>
      </w:r>
      <w:r w:rsidR="00970EA8" w:rsidRPr="0018009B">
        <w:t>ba vett</w:t>
      </w:r>
      <w:r w:rsidR="00B21018" w:rsidRPr="0018009B">
        <w:t>.</w:t>
      </w:r>
    </w:p>
    <w:p w:rsidR="00B21018" w:rsidRPr="0018009B" w:rsidRDefault="00B21018" w:rsidP="00B21018">
      <w:r w:rsidRPr="0018009B">
        <w:rPr>
          <w:b/>
        </w:rPr>
        <w:t>1–2. sor</w:t>
      </w:r>
      <w:r w:rsidRPr="0018009B">
        <w:t xml:space="preserve"> Csak nyomtatott: időszaki kiadvány, amely nem </w:t>
      </w:r>
      <w:r w:rsidR="00970EA8" w:rsidRPr="0018009B">
        <w:t>léte</w:t>
      </w:r>
      <w:r w:rsidRPr="0018009B">
        <w:t xml:space="preserve">zik elektronikus </w:t>
      </w:r>
      <w:r w:rsidR="00970EA8" w:rsidRPr="0018009B">
        <w:t>formáb</w:t>
      </w:r>
      <w:r w:rsidRPr="0018009B">
        <w:t>a</w:t>
      </w:r>
      <w:r w:rsidR="00970EA8" w:rsidRPr="0018009B">
        <w:t>n</w:t>
      </w:r>
      <w:r w:rsidRPr="0018009B">
        <w:t>.</w:t>
      </w:r>
    </w:p>
    <w:p w:rsidR="00B21018" w:rsidRPr="0018009B" w:rsidRDefault="00B21018" w:rsidP="00B21018">
      <w:r w:rsidRPr="0018009B">
        <w:rPr>
          <w:b/>
        </w:rPr>
        <w:t>3. sor</w:t>
      </w:r>
      <w:r w:rsidRPr="0018009B">
        <w:t xml:space="preserve"> Csak digitális: digitális/elektronikus időszaki kiadvány, amely nem létezik nyomtatott formában.</w:t>
      </w:r>
    </w:p>
    <w:p w:rsidR="00B21018" w:rsidRDefault="00B21018" w:rsidP="00B21018">
      <w:r w:rsidRPr="0018009B">
        <w:rPr>
          <w:b/>
        </w:rPr>
        <w:t>4–5. sor</w:t>
      </w:r>
      <w:r w:rsidRPr="0018009B">
        <w:t xml:space="preserve"> </w:t>
      </w:r>
      <w:r w:rsidR="00970EA8" w:rsidRPr="0018009B">
        <w:t>Nyomtatott + digitális (h</w:t>
      </w:r>
      <w:r w:rsidRPr="0018009B">
        <w:t>ibrid</w:t>
      </w:r>
      <w:r w:rsidR="00970EA8" w:rsidRPr="0018009B">
        <w:t>)</w:t>
      </w:r>
      <w:r w:rsidRPr="0018009B">
        <w:t xml:space="preserve">: időszaki kiadvány, amely mind </w:t>
      </w:r>
      <w:r w:rsidR="00970EA8" w:rsidRPr="0018009B">
        <w:t xml:space="preserve">nyomtatott, mind </w:t>
      </w:r>
      <w:r w:rsidRPr="0018009B">
        <w:t xml:space="preserve">elektronikus </w:t>
      </w:r>
      <w:r w:rsidR="00970EA8" w:rsidRPr="0018009B">
        <w:t>formában lét</w:t>
      </w:r>
      <w:r w:rsidRPr="0018009B">
        <w:t>ezik.</w:t>
      </w:r>
    </w:p>
    <w:p w:rsidR="00B21018" w:rsidRDefault="00B21018" w:rsidP="00B21018">
      <w:pPr>
        <w:rPr>
          <w:sz w:val="10"/>
          <w:szCs w:val="10"/>
        </w:rPr>
      </w:pPr>
    </w:p>
    <w:p w:rsidR="007705DB" w:rsidRPr="002B159E" w:rsidRDefault="007705DB" w:rsidP="007705DB">
      <w:pPr>
        <w:rPr>
          <w:i/>
          <w:highlight w:val="cyan"/>
        </w:rPr>
      </w:pPr>
      <w:r w:rsidRPr="0018009B">
        <w:rPr>
          <w:b/>
        </w:rPr>
        <w:t xml:space="preserve">5.3. </w:t>
      </w:r>
      <w:r w:rsidR="00DB0F6D" w:rsidRPr="0018009B">
        <w:rPr>
          <w:b/>
        </w:rPr>
        <w:t>táblázat</w:t>
      </w:r>
      <w:r w:rsidRPr="0018009B">
        <w:t xml:space="preserve"> Digitalizált do</w:t>
      </w:r>
      <w:r w:rsidR="00C84DA6">
        <w:t>kumentum a könyvtár állományából</w:t>
      </w:r>
    </w:p>
    <w:p w:rsidR="007705DB" w:rsidRPr="0018009B" w:rsidRDefault="007705DB" w:rsidP="007705DB">
      <w:pPr>
        <w:rPr>
          <w:b/>
        </w:rPr>
      </w:pPr>
      <w:r w:rsidRPr="0018009B">
        <w:rPr>
          <w:b/>
        </w:rPr>
        <w:t xml:space="preserve">1. sor </w:t>
      </w:r>
      <w:r w:rsidRPr="0018009B">
        <w:t>Digitalizált dokumentum, amelyben a szöveg van túlsúlyban. Időszaki kiadványok részegységei egy-egy címnek teki</w:t>
      </w:r>
      <w:r w:rsidRPr="0018009B">
        <w:t>n</w:t>
      </w:r>
      <w:r w:rsidRPr="0018009B">
        <w:t>tendők (pl. egy sorozat öt darabja vagy egy folyóirat öt füzete öt címként számítandó). A címek számát kell megadni.</w:t>
      </w:r>
    </w:p>
    <w:p w:rsidR="007705DB" w:rsidRPr="0018009B" w:rsidRDefault="007705DB" w:rsidP="007705DB">
      <w:r w:rsidRPr="0018009B">
        <w:rPr>
          <w:b/>
        </w:rPr>
        <w:t>2. sor</w:t>
      </w:r>
      <w:r w:rsidRPr="0018009B">
        <w:t xml:space="preserve"> Hangdokumentum: Hangzó CD, hangkazetta, </w:t>
      </w:r>
      <w:proofErr w:type="spellStart"/>
      <w:r w:rsidRPr="0018009B">
        <w:t>-szalag</w:t>
      </w:r>
      <w:proofErr w:type="spellEnd"/>
      <w:r w:rsidRPr="0018009B">
        <w:t xml:space="preserve">, </w:t>
      </w:r>
      <w:proofErr w:type="spellStart"/>
      <w:r w:rsidRPr="0018009B">
        <w:t>hangoskönyv</w:t>
      </w:r>
      <w:proofErr w:type="spellEnd"/>
      <w:r w:rsidRPr="0018009B">
        <w:t>, bakelit/</w:t>
      </w:r>
      <w:proofErr w:type="spellStart"/>
      <w:r w:rsidRPr="0018009B">
        <w:t>vinyl</w:t>
      </w:r>
      <w:proofErr w:type="spellEnd"/>
      <w:r w:rsidRPr="0018009B">
        <w:t xml:space="preserve"> hanglemez. Darabszámot kell mega</w:t>
      </w:r>
      <w:r w:rsidRPr="0018009B">
        <w:t>d</w:t>
      </w:r>
      <w:r w:rsidRPr="0018009B">
        <w:t>ni.</w:t>
      </w:r>
    </w:p>
    <w:p w:rsidR="007705DB" w:rsidRDefault="007705DB" w:rsidP="007705DB">
      <w:r w:rsidRPr="0018009B">
        <w:rPr>
          <w:b/>
        </w:rPr>
        <w:t>3. sor</w:t>
      </w:r>
      <w:r w:rsidRPr="0018009B">
        <w:t xml:space="preserve"> Képdokumentum: pl. dia, írásvetítő fólia, mikrofilm, fénykép, üveglemez, mozgófilm, videokazetta, DVD. Darabszámot kell meg</w:t>
      </w:r>
      <w:r w:rsidRPr="0018009B">
        <w:softHyphen/>
        <w:t>adni.</w:t>
      </w:r>
    </w:p>
    <w:p w:rsidR="002B159E" w:rsidRPr="00D809D7" w:rsidRDefault="002B159E" w:rsidP="007705DB">
      <w:pPr>
        <w:rPr>
          <w:sz w:val="10"/>
          <w:szCs w:val="10"/>
        </w:rPr>
      </w:pPr>
    </w:p>
    <w:p w:rsidR="002B159E" w:rsidRPr="00E012EC" w:rsidRDefault="002B159E" w:rsidP="002B159E">
      <w:pPr>
        <w:rPr>
          <w:highlight w:val="yellow"/>
        </w:rPr>
      </w:pPr>
      <w:r w:rsidRPr="0018009B">
        <w:rPr>
          <w:b/>
        </w:rPr>
        <w:t xml:space="preserve">5.4. </w:t>
      </w:r>
      <w:r w:rsidR="00DB0F6D" w:rsidRPr="0018009B">
        <w:rPr>
          <w:b/>
        </w:rPr>
        <w:t>táblázat</w:t>
      </w:r>
      <w:r w:rsidRPr="0018009B">
        <w:t xml:space="preserve"> Elektronik</w:t>
      </w:r>
      <w:r w:rsidR="00C84DA6">
        <w:t>us dokumentumszolgáltatás</w:t>
      </w:r>
    </w:p>
    <w:p w:rsidR="002B159E" w:rsidRPr="0018009B" w:rsidRDefault="002B159E" w:rsidP="002B159E">
      <w:r w:rsidRPr="0018009B">
        <w:t>Idetartoz</w:t>
      </w:r>
      <w:r w:rsidR="004C194F">
        <w:t>ik</w:t>
      </w:r>
      <w:r w:rsidRPr="0018009B">
        <w:t xml:space="preserve"> az az elektronikus forrás, amelyhez a könyvtár saját jogon vagy konzorcium tagjaként hozzáférési jogot szerzett, de a könyvtár leltárkönyvben nem tart nyilván, tehát minden olyan elektronikus dokumentum, amely az </w:t>
      </w:r>
      <w:r w:rsidRPr="0018009B">
        <w:rPr>
          <w:b/>
        </w:rPr>
        <w:t>5.1. táblá</w:t>
      </w:r>
      <w:r w:rsidRPr="0018009B">
        <w:t>ban nem szer</w:t>
      </w:r>
      <w:r w:rsidRPr="0018009B">
        <w:t>e</w:t>
      </w:r>
      <w:r w:rsidRPr="0018009B">
        <w:t>pel.</w:t>
      </w:r>
    </w:p>
    <w:p w:rsidR="002B159E" w:rsidRPr="0018009B" w:rsidRDefault="002B159E" w:rsidP="002B159E">
      <w:r w:rsidRPr="0018009B">
        <w:rPr>
          <w:b/>
        </w:rPr>
        <w:t>1. sor</w:t>
      </w:r>
      <w:r w:rsidRPr="0018009B">
        <w:t xml:space="preserve"> </w:t>
      </w:r>
      <w:proofErr w:type="gramStart"/>
      <w:r w:rsidRPr="0018009B">
        <w:t>A</w:t>
      </w:r>
      <w:proofErr w:type="gramEnd"/>
      <w:r w:rsidRPr="0018009B">
        <w:t xml:space="preserve"> nyomtatott könyvnek (monográfia) megfelelő digitális dokumentum, amelyben a kereshető szöveg van túlsúlyban.</w:t>
      </w:r>
    </w:p>
    <w:p w:rsidR="002B159E" w:rsidRPr="0018009B" w:rsidRDefault="002B159E" w:rsidP="002B159E">
      <w:r w:rsidRPr="0018009B">
        <w:rPr>
          <w:b/>
        </w:rPr>
        <w:t>2–4. sor</w:t>
      </w:r>
      <w:r w:rsidRPr="0018009B">
        <w:t xml:space="preserve"> Elektronikusan tárolt adatok (tények, bibliográfiai adatok és szövegek) gyűjteménye közös hasz</w:t>
      </w:r>
      <w:r w:rsidRPr="0018009B">
        <w:softHyphen/>
        <w:t>nálói felülettel, az adatok keresésére és kezelésére szolgáló szoftverrel. Nem tartozik ide az, amelyik az interneten ingyenesen elérhető. Az ada</w:t>
      </w:r>
      <w:r w:rsidRPr="0018009B">
        <w:t>t</w:t>
      </w:r>
      <w:r w:rsidRPr="0018009B">
        <w:t>bázisokat külön-külön kell számba venni, még akkor is, ha ugyan</w:t>
      </w:r>
      <w:r w:rsidRPr="0018009B">
        <w:softHyphen/>
        <w:t>azon a felületen találhatóak.</w:t>
      </w:r>
    </w:p>
    <w:p w:rsidR="002B159E" w:rsidRPr="0018009B" w:rsidRDefault="002B159E" w:rsidP="002B159E">
      <w:r w:rsidRPr="0018009B">
        <w:rPr>
          <w:b/>
        </w:rPr>
        <w:t>2. sor</w:t>
      </w:r>
      <w:r w:rsidRPr="0018009B">
        <w:t xml:space="preserve"> Általában egy közös ismeretággal vagy földrajzi területtel foglalkozó, folytatódó (időszaki) és/vagy más kiadványokat folyamatosan és analitikusan feldolgozó, illetve közreadó bibliográfiai hivatkozások gyűjteménye. Idetar</w:t>
      </w:r>
      <w:r w:rsidRPr="0018009B">
        <w:softHyphen/>
        <w:t>toznak az olyan elek</w:t>
      </w:r>
      <w:r w:rsidRPr="0018009B">
        <w:t>t</w:t>
      </w:r>
      <w:r w:rsidRPr="0018009B">
        <w:t xml:space="preserve">ronikus referáló és indexelő eszközök, amelyeket nyomtatott formában </w:t>
      </w:r>
      <w:proofErr w:type="spellStart"/>
      <w:r w:rsidRPr="0018009B">
        <w:t>periodikumoknak</w:t>
      </w:r>
      <w:proofErr w:type="spellEnd"/>
      <w:r w:rsidRPr="0018009B">
        <w:t xml:space="preserve"> lehetne tekinteni, valamint a referensz adatbázisként való használatra beszerzett és fize</w:t>
      </w:r>
      <w:r w:rsidRPr="0018009B">
        <w:softHyphen/>
        <w:t>tett könyvtári katalógusok. Az elsősorban teljes szövegeket tartalm</w:t>
      </w:r>
      <w:r w:rsidRPr="0018009B">
        <w:t>a</w:t>
      </w:r>
      <w:r w:rsidRPr="0018009B">
        <w:t>zó adatbázisok nem tartoznak ide.</w:t>
      </w:r>
    </w:p>
    <w:p w:rsidR="00E012EC" w:rsidRPr="00F72225" w:rsidRDefault="00E012EC" w:rsidP="00E012EC">
      <w:pPr>
        <w:rPr>
          <w:highlight w:val="green"/>
        </w:rPr>
      </w:pPr>
      <w:r w:rsidRPr="0018009B">
        <w:rPr>
          <w:b/>
        </w:rPr>
        <w:lastRenderedPageBreak/>
        <w:t>3. sor</w:t>
      </w:r>
      <w:r w:rsidRPr="0018009B">
        <w:t xml:space="preserve"> Eredeti szövegek (monográfia, jelentés, folyóiratcikk, kotta, kartográfiai vagy grafikus dokumen</w:t>
      </w:r>
      <w:r w:rsidRPr="0018009B">
        <w:softHyphen/>
        <w:t>tum stb.) elektronikus gyűjteménye. A szöveg mellett tárolhat mozgóképet, hangot és egyéb ele</w:t>
      </w:r>
      <w:r w:rsidRPr="0018009B">
        <w:softHyphen/>
        <w:t>met is. A szabadalmi dokumentumok és az elektron</w:t>
      </w:r>
      <w:r w:rsidRPr="0018009B">
        <w:t>i</w:t>
      </w:r>
      <w:r w:rsidRPr="0018009B">
        <w:t>kus folytatódó kiadványok nem tartoznak ide.</w:t>
      </w:r>
    </w:p>
    <w:p w:rsidR="002B159E" w:rsidRPr="0018009B" w:rsidRDefault="002B159E" w:rsidP="002B159E">
      <w:r w:rsidRPr="0018009B">
        <w:rPr>
          <w:b/>
        </w:rPr>
        <w:t>4. sor</w:t>
      </w:r>
      <w:r w:rsidRPr="0018009B">
        <w:t xml:space="preserve"> Leíró információt vagy numerikus adatot tartalmazó adatbázis, amelyet információkért használ</w:t>
      </w:r>
      <w:r w:rsidRPr="0018009B">
        <w:softHyphen/>
        <w:t>nak, s nem folyamatosan olvasnak, pl. adattár, szótár, statisztikai tábla, képletgyűjtemény.</w:t>
      </w:r>
    </w:p>
    <w:p w:rsidR="002B159E" w:rsidRPr="00B21018" w:rsidRDefault="002B159E" w:rsidP="002B159E">
      <w:r w:rsidRPr="00F72225">
        <w:rPr>
          <w:b/>
        </w:rPr>
        <w:t>5. sor</w:t>
      </w:r>
      <w:r w:rsidRPr="00F72225">
        <w:t xml:space="preserve"> </w:t>
      </w:r>
      <w:proofErr w:type="gramStart"/>
      <w:r w:rsidRPr="00F72225">
        <w:t>A</w:t>
      </w:r>
      <w:proofErr w:type="gramEnd"/>
      <w:r w:rsidRPr="00F72225">
        <w:t xml:space="preserve"> </w:t>
      </w:r>
      <w:r w:rsidRPr="00F72225">
        <w:rPr>
          <w:b/>
        </w:rPr>
        <w:t>3. sor</w:t>
      </w:r>
      <w:r w:rsidRPr="00F72225">
        <w:t>nál feltüntetett teljes szövegű adatbázisok tételeinek (a benne foglalt művek címeinek) a száma.</w:t>
      </w:r>
    </w:p>
    <w:p w:rsidR="002B159E" w:rsidRPr="00D809D7" w:rsidRDefault="002B159E" w:rsidP="007705DB">
      <w:pPr>
        <w:rPr>
          <w:sz w:val="10"/>
          <w:szCs w:val="10"/>
        </w:rPr>
      </w:pPr>
    </w:p>
    <w:p w:rsidR="00744C45" w:rsidRPr="00B21018" w:rsidRDefault="00744C45" w:rsidP="00744C45">
      <w:r w:rsidRPr="0018009B">
        <w:rPr>
          <w:b/>
        </w:rPr>
        <w:t>6. táblázat</w:t>
      </w:r>
      <w:r w:rsidRPr="0018009B">
        <w:t xml:space="preserve"> Feldolgozási tevékenység</w:t>
      </w:r>
    </w:p>
    <w:p w:rsidR="00744C45" w:rsidRDefault="00744C45" w:rsidP="00744C45">
      <w:r w:rsidRPr="0018009B">
        <w:rPr>
          <w:b/>
        </w:rPr>
        <w:t>1. sor</w:t>
      </w:r>
      <w:r w:rsidRPr="0018009B">
        <w:t xml:space="preserve"> </w:t>
      </w:r>
      <w:proofErr w:type="gramStart"/>
      <w:r w:rsidRPr="0018009B">
        <w:t>A</w:t>
      </w:r>
      <w:proofErr w:type="gramEnd"/>
      <w:r w:rsidRPr="0018009B">
        <w:t xml:space="preserve"> tárgyévben létrehozott bibliográfiai és besorolási (</w:t>
      </w:r>
      <w:proofErr w:type="spellStart"/>
      <w:r w:rsidRPr="0018009B">
        <w:t>authority</w:t>
      </w:r>
      <w:proofErr w:type="spellEnd"/>
      <w:r w:rsidRPr="0018009B">
        <w:t>) rekordok száma összesen.</w:t>
      </w:r>
    </w:p>
    <w:p w:rsidR="00627DF4" w:rsidRPr="00FE72BC" w:rsidRDefault="00627DF4" w:rsidP="00627DF4">
      <w:pPr>
        <w:rPr>
          <w:sz w:val="10"/>
          <w:szCs w:val="10"/>
        </w:rPr>
      </w:pPr>
    </w:p>
    <w:p w:rsidR="00627DF4" w:rsidRPr="00834A82" w:rsidRDefault="00627DF4" w:rsidP="00744C45">
      <w:pPr>
        <w:rPr>
          <w:bCs/>
          <w:highlight w:val="yellow"/>
        </w:rPr>
      </w:pPr>
      <w:r w:rsidRPr="004615E7">
        <w:rPr>
          <w:b/>
        </w:rPr>
        <w:t xml:space="preserve">7. táblázat </w:t>
      </w:r>
      <w:r w:rsidRPr="004615E7">
        <w:rPr>
          <w:bCs/>
        </w:rPr>
        <w:t>Állományvédelem</w:t>
      </w:r>
    </w:p>
    <w:p w:rsidR="00627DF4" w:rsidRPr="004615E7" w:rsidRDefault="00627DF4" w:rsidP="00744C45">
      <w:pPr>
        <w:rPr>
          <w:bCs/>
        </w:rPr>
      </w:pPr>
      <w:r w:rsidRPr="004615E7">
        <w:rPr>
          <w:b/>
        </w:rPr>
        <w:t>2. sor</w:t>
      </w:r>
      <w:r w:rsidRPr="004615E7">
        <w:rPr>
          <w:bCs/>
        </w:rPr>
        <w:t xml:space="preserve"> Az intézmény legalább egy könyvkötő szakembert foglalkoztat.</w:t>
      </w:r>
    </w:p>
    <w:p w:rsidR="00627DF4" w:rsidRPr="004615E7" w:rsidRDefault="00627DF4" w:rsidP="00627DF4">
      <w:pPr>
        <w:rPr>
          <w:bCs/>
        </w:rPr>
      </w:pPr>
      <w:r w:rsidRPr="004615E7">
        <w:rPr>
          <w:b/>
        </w:rPr>
        <w:t>3. sor</w:t>
      </w:r>
      <w:r w:rsidRPr="004615E7">
        <w:rPr>
          <w:bCs/>
        </w:rPr>
        <w:t xml:space="preserve"> Az intézmény legalább egy könyvrestaurátor szakembert foglalkoztat.</w:t>
      </w:r>
    </w:p>
    <w:p w:rsidR="00627DF4" w:rsidRPr="00627DF4" w:rsidRDefault="00834A82" w:rsidP="00744C45">
      <w:pPr>
        <w:rPr>
          <w:bCs/>
        </w:rPr>
      </w:pPr>
      <w:r w:rsidRPr="004615E7">
        <w:rPr>
          <w:b/>
        </w:rPr>
        <w:t>4-5. sor</w:t>
      </w:r>
      <w:r w:rsidRPr="004615E7">
        <w:rPr>
          <w:bCs/>
        </w:rPr>
        <w:t xml:space="preserve"> Restaurálás: dokumentum állapotának megóvását, élettartamának meghosszabbítását célzó beavatkozás: szakszerű tisztítás, javítás és esztétikai értékének helyreállítása.</w:t>
      </w:r>
    </w:p>
    <w:p w:rsidR="007705DB" w:rsidRPr="00627DF4" w:rsidRDefault="007705DB" w:rsidP="00B21018">
      <w:pPr>
        <w:rPr>
          <w:bCs/>
          <w:sz w:val="10"/>
          <w:szCs w:val="10"/>
        </w:rPr>
      </w:pPr>
    </w:p>
    <w:p w:rsidR="00B21018" w:rsidRPr="002B159E" w:rsidRDefault="007802CD" w:rsidP="00B21018">
      <w:pPr>
        <w:rPr>
          <w:i/>
          <w:highlight w:val="cyan"/>
        </w:rPr>
      </w:pPr>
      <w:r w:rsidRPr="004615E7">
        <w:rPr>
          <w:b/>
        </w:rPr>
        <w:t>8</w:t>
      </w:r>
      <w:r w:rsidR="00B21018" w:rsidRPr="004615E7">
        <w:rPr>
          <w:b/>
        </w:rPr>
        <w:t>. tábl</w:t>
      </w:r>
      <w:r w:rsidR="00B21D08" w:rsidRPr="004615E7">
        <w:rPr>
          <w:b/>
        </w:rPr>
        <w:t>áz</w:t>
      </w:r>
      <w:r w:rsidR="00B21018" w:rsidRPr="004615E7">
        <w:rPr>
          <w:b/>
        </w:rPr>
        <w:t>a</w:t>
      </w:r>
      <w:r w:rsidR="00B21D08" w:rsidRPr="004615E7">
        <w:rPr>
          <w:b/>
        </w:rPr>
        <w:t>t</w:t>
      </w:r>
      <w:r w:rsidR="00B21018" w:rsidRPr="004615E7">
        <w:t xml:space="preserve"> Könyvtárhasználat</w:t>
      </w:r>
    </w:p>
    <w:p w:rsidR="00C66046" w:rsidRPr="00C84DA6" w:rsidRDefault="00B21018" w:rsidP="00B21018">
      <w:r w:rsidRPr="00C84DA6">
        <w:rPr>
          <w:b/>
        </w:rPr>
        <w:t>1</w:t>
      </w:r>
      <w:r w:rsidR="00466E7A" w:rsidRPr="00C84DA6">
        <w:rPr>
          <w:b/>
        </w:rPr>
        <w:t>-7</w:t>
      </w:r>
      <w:r w:rsidRPr="00C84DA6">
        <w:rPr>
          <w:b/>
        </w:rPr>
        <w:t>. sor</w:t>
      </w:r>
      <w:r w:rsidRPr="00C84DA6">
        <w:t xml:space="preserve"> </w:t>
      </w:r>
      <w:r w:rsidR="00E3195D" w:rsidRPr="00C84DA6">
        <w:t>B</w:t>
      </w:r>
      <w:r w:rsidR="00E3195D" w:rsidRPr="00C84DA6">
        <w:rPr>
          <w:rFonts w:ascii="Times" w:hAnsi="Times"/>
        </w:rPr>
        <w:t>eiratkozott tag</w:t>
      </w:r>
      <w:r w:rsidR="0034251C" w:rsidRPr="00C84DA6">
        <w:rPr>
          <w:rFonts w:ascii="Times" w:hAnsi="Times"/>
        </w:rPr>
        <w:t>, regisztrált használó</w:t>
      </w:r>
      <w:r w:rsidR="00E3195D" w:rsidRPr="00C84DA6">
        <w:rPr>
          <w:rFonts w:ascii="Times" w:hAnsi="Times"/>
        </w:rPr>
        <w:t>:</w:t>
      </w:r>
      <w:r w:rsidR="00E3195D" w:rsidRPr="00C84DA6">
        <w:t xml:space="preserve"> a</w:t>
      </w:r>
      <w:r w:rsidRPr="00C84DA6">
        <w:t xml:space="preserve"> könyvtár által nyilvántartásba vett használó, függetlenül attól, hogy használta-e a könyvtárat</w:t>
      </w:r>
      <w:r w:rsidR="00E3195D" w:rsidRPr="00C84DA6">
        <w:t xml:space="preserve"> vagy kölcsönzött onnan</w:t>
      </w:r>
      <w:r w:rsidRPr="00C84DA6">
        <w:t>. Mindenki ideszámít, aki a tárgyévnek akár egy napján is érvényes regisztrációval rende</w:t>
      </w:r>
      <w:r w:rsidRPr="00C84DA6">
        <w:t>l</w:t>
      </w:r>
      <w:r w:rsidRPr="00C84DA6">
        <w:t xml:space="preserve">kezett. Egy </w:t>
      </w:r>
      <w:proofErr w:type="gramStart"/>
      <w:r w:rsidRPr="00C84DA6">
        <w:t>személy nyilvántartásba</w:t>
      </w:r>
      <w:proofErr w:type="gramEnd"/>
      <w:r w:rsidRPr="00C84DA6">
        <w:t xml:space="preserve"> vétele abban az esetben is csak egy </w:t>
      </w:r>
      <w:r w:rsidR="009F19E0" w:rsidRPr="00C84DA6">
        <w:t>beiratkozásnak</w:t>
      </w:r>
      <w:r w:rsidRPr="00C84DA6">
        <w:t xml:space="preserve"> minősül, ha egy könyvtárépületen belül a használati szabályzat által előírt módon a részlegek kü</w:t>
      </w:r>
      <w:r w:rsidR="00C66046" w:rsidRPr="00C84DA6">
        <w:t>lön regisztrálják használóikat.</w:t>
      </w:r>
    </w:p>
    <w:p w:rsidR="00B21018" w:rsidRPr="00C84DA6" w:rsidRDefault="00C66046" w:rsidP="00B21018">
      <w:r w:rsidRPr="00C84DA6">
        <w:rPr>
          <w:b/>
        </w:rPr>
        <w:t>2-7. sor</w:t>
      </w:r>
      <w:r w:rsidRPr="00C84DA6">
        <w:t xml:space="preserve"> </w:t>
      </w:r>
      <w:proofErr w:type="gramStart"/>
      <w:r w:rsidR="00B21018" w:rsidRPr="00C84DA6">
        <w:t>A</w:t>
      </w:r>
      <w:proofErr w:type="gramEnd"/>
      <w:r w:rsidR="00B21018" w:rsidRPr="00C84DA6">
        <w:t xml:space="preserve"> </w:t>
      </w:r>
      <w:r w:rsidR="009D5F5D" w:rsidRPr="00C84DA6">
        <w:t>b</w:t>
      </w:r>
      <w:r w:rsidR="009D5F5D" w:rsidRPr="00C84DA6">
        <w:rPr>
          <w:rFonts w:ascii="Times" w:hAnsi="Times"/>
        </w:rPr>
        <w:t>eiratkozott tago</w:t>
      </w:r>
      <w:r w:rsidR="00B21018" w:rsidRPr="00C84DA6">
        <w:t xml:space="preserve">k </w:t>
      </w:r>
      <w:r w:rsidRPr="00C84DA6">
        <w:t xml:space="preserve">adatának </w:t>
      </w:r>
      <w:r w:rsidR="00B21018" w:rsidRPr="00C84DA6">
        <w:t>életkor</w:t>
      </w:r>
      <w:r w:rsidRPr="00C84DA6">
        <w:t xml:space="preserve"> szerinti</w:t>
      </w:r>
      <w:r w:rsidR="00B21018" w:rsidRPr="00C84DA6">
        <w:t xml:space="preserve"> </w:t>
      </w:r>
      <w:r w:rsidRPr="00C84DA6">
        <w:t>részletezésekor</w:t>
      </w:r>
      <w:r w:rsidR="00B21018" w:rsidRPr="00C84DA6">
        <w:t xml:space="preserve"> a tárgyév december 31-ei állapot</w:t>
      </w:r>
      <w:r w:rsidRPr="00C84DA6">
        <w:t xml:space="preserve">ra </w:t>
      </w:r>
      <w:r w:rsidR="00B21018" w:rsidRPr="00C84DA6">
        <w:t xml:space="preserve">kell </w:t>
      </w:r>
      <w:r w:rsidRPr="00C84DA6">
        <w:t>figyelemmel lenni</w:t>
      </w:r>
      <w:r w:rsidR="00B21018" w:rsidRPr="00C84DA6">
        <w:t>.</w:t>
      </w:r>
    </w:p>
    <w:p w:rsidR="00B21018" w:rsidRPr="004615E7" w:rsidRDefault="00B21D08" w:rsidP="00B21018">
      <w:r w:rsidRPr="00C84DA6">
        <w:rPr>
          <w:b/>
        </w:rPr>
        <w:t>8-</w:t>
      </w:r>
      <w:r w:rsidR="00B21018" w:rsidRPr="00C84DA6">
        <w:rPr>
          <w:b/>
        </w:rPr>
        <w:t>1</w:t>
      </w:r>
      <w:r w:rsidRPr="00C84DA6">
        <w:rPr>
          <w:b/>
        </w:rPr>
        <w:t>2</w:t>
      </w:r>
      <w:r w:rsidR="00B21018" w:rsidRPr="00C84DA6">
        <w:rPr>
          <w:b/>
        </w:rPr>
        <w:t>. sor</w:t>
      </w:r>
      <w:r w:rsidR="00B21018" w:rsidRPr="00C84DA6">
        <w:t xml:space="preserve"> Könyvtári szolgáltatás igénybevétele személyesen vagy telekommunikációs eszköz révén vagy interneten keresztül függetlenül attól, hogy a ha</w:t>
      </w:r>
      <w:r w:rsidRPr="00C84DA6">
        <w:t xml:space="preserve">sználó beiratkozott-e vagy sem. </w:t>
      </w:r>
      <w:r w:rsidR="00B21018" w:rsidRPr="00C84DA6">
        <w:t>Ha egy épületen (telephe</w:t>
      </w:r>
      <w:r w:rsidR="00B21018" w:rsidRPr="00C84DA6">
        <w:softHyphen/>
        <w:t>lyen) belül a használati szabályzat által</w:t>
      </w:r>
      <w:r w:rsidR="00B21018" w:rsidRPr="004615E7">
        <w:t xml:space="preserve"> előírt módon a részlegek külön regisztrálják a használatok számát, akkor azok összesített száma írandó be.</w:t>
      </w:r>
    </w:p>
    <w:p w:rsidR="00B21018" w:rsidRPr="004615E7" w:rsidRDefault="00B21D08" w:rsidP="00B21018">
      <w:r w:rsidRPr="004615E7">
        <w:rPr>
          <w:b/>
        </w:rPr>
        <w:t>9-</w:t>
      </w:r>
      <w:r w:rsidR="00B21018" w:rsidRPr="004615E7">
        <w:rPr>
          <w:b/>
        </w:rPr>
        <w:t>10. sor</w:t>
      </w:r>
      <w:r w:rsidR="00B21018" w:rsidRPr="004615E7">
        <w:t xml:space="preserve"> Személyes használat az, amikor a használó vagy megbízottja személyesen betérve használja a könyvtárat. A könyvtár ismételt felkeresése újabb használatot jelent. A könyvtár nem könyvtári célú ren</w:t>
      </w:r>
      <w:r w:rsidR="00B21018" w:rsidRPr="004615E7">
        <w:softHyphen/>
        <w:t>dezvényeine</w:t>
      </w:r>
      <w:r w:rsidR="005A7E56" w:rsidRPr="004615E7">
        <w:t>k (kiállítás, előadás) közönségét</w:t>
      </w:r>
      <w:r w:rsidR="00B21018" w:rsidRPr="004615E7">
        <w:t xml:space="preserve"> nem ide</w:t>
      </w:r>
      <w:r w:rsidR="005A7E56" w:rsidRPr="004615E7">
        <w:t xml:space="preserve">, hanem a </w:t>
      </w:r>
      <w:r w:rsidRPr="004615E7">
        <w:rPr>
          <w:b/>
        </w:rPr>
        <w:t>3</w:t>
      </w:r>
      <w:r w:rsidR="005A7E56" w:rsidRPr="004615E7">
        <w:rPr>
          <w:b/>
        </w:rPr>
        <w:t>. táblá</w:t>
      </w:r>
      <w:r w:rsidRPr="004615E7">
        <w:rPr>
          <w:b/>
        </w:rPr>
        <w:t>zat</w:t>
      </w:r>
      <w:r w:rsidRPr="004615E7">
        <w:t>ba</w:t>
      </w:r>
      <w:r w:rsidR="005A7E56" w:rsidRPr="004615E7">
        <w:rPr>
          <w:i/>
        </w:rPr>
        <w:t>,</w:t>
      </w:r>
      <w:r w:rsidR="005A7E56" w:rsidRPr="004615E7">
        <w:t xml:space="preserve"> a</w:t>
      </w:r>
      <w:r w:rsidR="005A7E56" w:rsidRPr="004615E7">
        <w:rPr>
          <w:i/>
        </w:rPr>
        <w:t xml:space="preserve"> </w:t>
      </w:r>
      <w:r w:rsidRPr="004615E7">
        <w:rPr>
          <w:i/>
        </w:rPr>
        <w:t>Könyvtári programok, képzése</w:t>
      </w:r>
      <w:r w:rsidR="005A7E56" w:rsidRPr="004615E7">
        <w:rPr>
          <w:i/>
        </w:rPr>
        <w:t>k</w:t>
      </w:r>
      <w:r w:rsidR="005A7E56" w:rsidRPr="004615E7">
        <w:t xml:space="preserve"> közé kell beírni</w:t>
      </w:r>
      <w:r w:rsidR="00B21018" w:rsidRPr="004615E7">
        <w:t>. Ha a használatok számát nem lehet megá</w:t>
      </w:r>
      <w:r w:rsidR="00B21018" w:rsidRPr="004615E7">
        <w:t>l</w:t>
      </w:r>
      <w:r w:rsidR="00B21018" w:rsidRPr="004615E7">
        <w:t>la</w:t>
      </w:r>
      <w:r w:rsidR="00B21018" w:rsidRPr="004615E7">
        <w:softHyphen/>
        <w:t>pítani, a látogatások számát kell megadni vagy megbecsülni. A belépésszámlálóval fölszerelt könyvtárak számoljanak a kil</w:t>
      </w:r>
      <w:r w:rsidR="00B21018" w:rsidRPr="004615E7">
        <w:t>é</w:t>
      </w:r>
      <w:r w:rsidR="00B21018" w:rsidRPr="004615E7">
        <w:t>pésekkel, a személyzet mozgásával.</w:t>
      </w:r>
    </w:p>
    <w:p w:rsidR="00B21018" w:rsidRPr="004615E7" w:rsidRDefault="00B21018" w:rsidP="00515A7A">
      <w:r w:rsidRPr="004615E7">
        <w:rPr>
          <w:b/>
        </w:rPr>
        <w:t>1</w:t>
      </w:r>
      <w:r w:rsidR="003709F4" w:rsidRPr="004615E7">
        <w:rPr>
          <w:b/>
        </w:rPr>
        <w:t>3-18</w:t>
      </w:r>
      <w:r w:rsidRPr="004615E7">
        <w:rPr>
          <w:b/>
        </w:rPr>
        <w:t>. sor</w:t>
      </w:r>
      <w:r w:rsidRPr="004615E7">
        <w:t xml:space="preserve"> Ideszámít a könyvtárból kivitt („hazavitt”) és a könyvtáron belül, helyben kölcsönzött dokumen</w:t>
      </w:r>
      <w:r w:rsidRPr="004615E7">
        <w:softHyphen/>
        <w:t>tum, és a könyvtár által készített és állományba vett nyomtatott vagy elektronikus másolat szolgáltatása. A másolatok esetében nem a másolt old</w:t>
      </w:r>
      <w:r w:rsidRPr="004615E7">
        <w:t>a</w:t>
      </w:r>
      <w:r w:rsidRPr="004615E7">
        <w:t>lak, hanem a másolt dokumentumok számát kell beírni</w:t>
      </w:r>
      <w:r w:rsidRPr="00C84DA6">
        <w:t xml:space="preserve">! </w:t>
      </w:r>
      <w:r w:rsidR="00515A7A" w:rsidRPr="00C84DA6">
        <w:t xml:space="preserve">A </w:t>
      </w:r>
      <w:r w:rsidRPr="00C84DA6">
        <w:t>hosszabbítás</w:t>
      </w:r>
      <w:r w:rsidR="00515A7A" w:rsidRPr="00C84DA6">
        <w:t xml:space="preserve"> nem számít újabb köl</w:t>
      </w:r>
      <w:r w:rsidR="00515A7A" w:rsidRPr="00C84DA6">
        <w:softHyphen/>
        <w:t>csönzésnek.</w:t>
      </w:r>
      <w:r w:rsidR="00515A7A" w:rsidRPr="004615E7">
        <w:t xml:space="preserve"> </w:t>
      </w:r>
    </w:p>
    <w:p w:rsidR="0099206C" w:rsidRPr="004615E7" w:rsidRDefault="0099206C" w:rsidP="0099206C">
      <w:pPr>
        <w:pStyle w:val="Standard"/>
      </w:pPr>
      <w:r w:rsidRPr="0088608E">
        <w:rPr>
          <w:b/>
          <w:sz w:val="20"/>
        </w:rPr>
        <w:t>15. sor</w:t>
      </w:r>
      <w:r>
        <w:rPr>
          <w:b/>
        </w:rPr>
        <w:t xml:space="preserve"> </w:t>
      </w:r>
      <w:r>
        <w:rPr>
          <w:sz w:val="20"/>
        </w:rPr>
        <w:t>Idetartoznak a</w:t>
      </w:r>
      <w:r w:rsidRPr="004615E7">
        <w:rPr>
          <w:sz w:val="20"/>
        </w:rPr>
        <w:t>z ellátott</w:t>
      </w:r>
      <w:r>
        <w:rPr>
          <w:sz w:val="20"/>
        </w:rPr>
        <w:t xml:space="preserve"> települési szolgáltató helyek</w:t>
      </w:r>
      <w:r w:rsidRPr="004615E7">
        <w:rPr>
          <w:sz w:val="20"/>
        </w:rPr>
        <w:t>, a tanszéki és a fiók/tagkönyvtárakban igényelt, a</w:t>
      </w:r>
      <w:r>
        <w:rPr>
          <w:sz w:val="20"/>
        </w:rPr>
        <w:t>z</w:t>
      </w:r>
      <w:r w:rsidRPr="004615E7">
        <w:rPr>
          <w:sz w:val="20"/>
        </w:rPr>
        <w:t xml:space="preserve"> ellátó</w:t>
      </w:r>
      <w:r>
        <w:rPr>
          <w:sz w:val="20"/>
        </w:rPr>
        <w:t xml:space="preserve"> </w:t>
      </w:r>
      <w:r w:rsidRPr="004615E7">
        <w:rPr>
          <w:sz w:val="20"/>
        </w:rPr>
        <w:t>központi könyvtár által teljesített átkölcsönzések</w:t>
      </w:r>
      <w:r w:rsidR="008A2C62">
        <w:rPr>
          <w:sz w:val="20"/>
        </w:rPr>
        <w:t>.</w:t>
      </w:r>
      <w:r w:rsidR="0088608E">
        <w:rPr>
          <w:sz w:val="20"/>
        </w:rPr>
        <w:t xml:space="preserve"> </w:t>
      </w:r>
      <w:r w:rsidR="008A2C62">
        <w:rPr>
          <w:sz w:val="20"/>
        </w:rPr>
        <w:t xml:space="preserve">Ezek </w:t>
      </w:r>
      <w:r>
        <w:rPr>
          <w:sz w:val="20"/>
        </w:rPr>
        <w:t>NEM</w:t>
      </w:r>
      <w:r w:rsidRPr="004615E7">
        <w:rPr>
          <w:sz w:val="20"/>
        </w:rPr>
        <w:t xml:space="preserve"> könyvtárközi kérések</w:t>
      </w:r>
      <w:r w:rsidR="008A2C62">
        <w:rPr>
          <w:sz w:val="20"/>
        </w:rPr>
        <w:t>,</w:t>
      </w:r>
      <w:r w:rsidRPr="004615E7">
        <w:rPr>
          <w:sz w:val="20"/>
        </w:rPr>
        <w:t xml:space="preserve"> </w:t>
      </w:r>
      <w:r>
        <w:rPr>
          <w:sz w:val="20"/>
        </w:rPr>
        <w:t>b</w:t>
      </w:r>
      <w:r w:rsidRPr="004615E7">
        <w:rPr>
          <w:sz w:val="20"/>
        </w:rPr>
        <w:t>ármilyen módon/felületen keresztül intézték is a kérést</w:t>
      </w:r>
      <w:r>
        <w:rPr>
          <w:sz w:val="20"/>
        </w:rPr>
        <w:t>.</w:t>
      </w:r>
      <w:r w:rsidRPr="004615E7">
        <w:rPr>
          <w:sz w:val="20"/>
        </w:rPr>
        <w:t xml:space="preserve"> </w:t>
      </w:r>
    </w:p>
    <w:p w:rsidR="00B21018" w:rsidRPr="004615E7" w:rsidRDefault="00B21018" w:rsidP="00B21018">
      <w:r w:rsidRPr="004615E7">
        <w:rPr>
          <w:b/>
        </w:rPr>
        <w:t>1</w:t>
      </w:r>
      <w:r w:rsidR="00CF1FB4" w:rsidRPr="004615E7">
        <w:rPr>
          <w:b/>
        </w:rPr>
        <w:t>8</w:t>
      </w:r>
      <w:r w:rsidRPr="004615E7">
        <w:rPr>
          <w:b/>
        </w:rPr>
        <w:t>. sor</w:t>
      </w:r>
      <w:r w:rsidRPr="004615E7">
        <w:t xml:space="preserve"> Nem számít </w:t>
      </w:r>
      <w:r w:rsidR="00CF1FB4" w:rsidRPr="004615E7">
        <w:t xml:space="preserve">elektronikus kölcsönzésnek </w:t>
      </w:r>
      <w:r w:rsidRPr="004615E7">
        <w:t>a dokumentum virtuális helyének – MEK stb. – megadása.</w:t>
      </w:r>
    </w:p>
    <w:p w:rsidR="00B21018" w:rsidRPr="004615E7" w:rsidRDefault="00B21018" w:rsidP="00B21018">
      <w:r w:rsidRPr="004615E7">
        <w:rPr>
          <w:b/>
        </w:rPr>
        <w:t>1</w:t>
      </w:r>
      <w:r w:rsidR="003709F4" w:rsidRPr="004615E7">
        <w:rPr>
          <w:b/>
        </w:rPr>
        <w:t>9</w:t>
      </w:r>
      <w:r w:rsidRPr="004615E7">
        <w:rPr>
          <w:b/>
        </w:rPr>
        <w:t>. sor</w:t>
      </w:r>
      <w:r w:rsidRPr="004615E7">
        <w:t xml:space="preserve"> Az olvasó által a szabadpolcról a könyvtáron belüli használatra levett dokumentum. Megállapíthat</w:t>
      </w:r>
      <w:r w:rsidRPr="004615E7">
        <w:softHyphen/>
        <w:t>juk vi</w:t>
      </w:r>
      <w:r w:rsidR="003709F4" w:rsidRPr="004615E7">
        <w:t>ss</w:t>
      </w:r>
      <w:r w:rsidRPr="004615E7">
        <w:t xml:space="preserve">zaosztáskor, mintavétellel, </w:t>
      </w:r>
      <w:r w:rsidR="003709F4" w:rsidRPr="004615E7">
        <w:t xml:space="preserve">becsléssel, </w:t>
      </w:r>
      <w:r w:rsidRPr="004615E7">
        <w:t>a használók meginterjúvolásával vagy más módon. A sza</w:t>
      </w:r>
      <w:r w:rsidRPr="004615E7">
        <w:softHyphen/>
        <w:t>badpolcon való böngészés is ez, ha kézbe kerül a mű.</w:t>
      </w:r>
    </w:p>
    <w:p w:rsidR="00CF1FB4" w:rsidRPr="004615E7" w:rsidRDefault="00CF1FB4" w:rsidP="00CF1FB4">
      <w:r w:rsidRPr="004615E7">
        <w:rPr>
          <w:b/>
        </w:rPr>
        <w:t xml:space="preserve">20. sor </w:t>
      </w:r>
      <w:r w:rsidR="00850914" w:rsidRPr="004615E7">
        <w:t>Idetartozik mind a könyvtárépületen belüli, mind a kívülről történő</w:t>
      </w:r>
      <w:r w:rsidRPr="004615E7">
        <w:t xml:space="preserve"> keresés</w:t>
      </w:r>
      <w:r w:rsidR="00850914" w:rsidRPr="004615E7">
        <w:t>.</w:t>
      </w:r>
      <w:r w:rsidRPr="004615E7">
        <w:t xml:space="preserve"> </w:t>
      </w:r>
    </w:p>
    <w:p w:rsidR="00CF1FB4" w:rsidRPr="004615E7" w:rsidRDefault="00CF1FB4" w:rsidP="00CF1FB4">
      <w:r w:rsidRPr="004615E7">
        <w:rPr>
          <w:b/>
        </w:rPr>
        <w:t>21. sor</w:t>
      </w:r>
      <w:r w:rsidRPr="004615E7">
        <w:t xml:space="preserve"> </w:t>
      </w:r>
      <w:proofErr w:type="gramStart"/>
      <w:r w:rsidRPr="004615E7">
        <w:t>A</w:t>
      </w:r>
      <w:proofErr w:type="gramEnd"/>
      <w:r w:rsidRPr="004615E7">
        <w:t xml:space="preserve"> könyvtár által nyilvántartásba vett használó, aki a beszámolási időszakban legalább egyszer igénybe vette a könyvt</w:t>
      </w:r>
      <w:r w:rsidRPr="004615E7">
        <w:t>á</w:t>
      </w:r>
      <w:r w:rsidRPr="004615E7">
        <w:t>ri szolgáltatásokat.</w:t>
      </w:r>
    </w:p>
    <w:p w:rsidR="00CF1FB4" w:rsidRPr="004615E7" w:rsidRDefault="00CF1FB4" w:rsidP="00B21018">
      <w:pPr>
        <w:rPr>
          <w:b/>
          <w:sz w:val="10"/>
          <w:szCs w:val="10"/>
        </w:rPr>
      </w:pPr>
    </w:p>
    <w:p w:rsidR="00CF1FB4" w:rsidRPr="007705DB" w:rsidRDefault="00CF1FB4" w:rsidP="00B21018">
      <w:pPr>
        <w:rPr>
          <w:i/>
          <w:highlight w:val="yellow"/>
        </w:rPr>
      </w:pPr>
      <w:r w:rsidRPr="004615E7">
        <w:rPr>
          <w:b/>
        </w:rPr>
        <w:t xml:space="preserve">9. táblázat </w:t>
      </w:r>
      <w:r w:rsidRPr="004615E7">
        <w:t>Könyvtárközi kölcsönzés</w:t>
      </w:r>
    </w:p>
    <w:p w:rsidR="00A81481" w:rsidRPr="004615E7" w:rsidRDefault="00CF1FB4" w:rsidP="00A81481">
      <w:pPr>
        <w:pStyle w:val="Standard"/>
      </w:pPr>
      <w:r w:rsidRPr="004615E7">
        <w:rPr>
          <w:b/>
          <w:sz w:val="20"/>
        </w:rPr>
        <w:t>1-8. sor</w:t>
      </w:r>
      <w:r w:rsidRPr="004615E7">
        <w:rPr>
          <w:sz w:val="20"/>
        </w:rPr>
        <w:t xml:space="preserve"> </w:t>
      </w:r>
      <w:proofErr w:type="gramStart"/>
      <w:r w:rsidRPr="004615E7">
        <w:rPr>
          <w:sz w:val="20"/>
        </w:rPr>
        <w:t>A</w:t>
      </w:r>
      <w:proofErr w:type="gramEnd"/>
      <w:r w:rsidRPr="004615E7">
        <w:rPr>
          <w:sz w:val="20"/>
        </w:rPr>
        <w:t xml:space="preserve"> kérések száma nem kevesebb, mint a teljesítések száma. Másolat </w:t>
      </w:r>
      <w:r w:rsidR="00A81481" w:rsidRPr="004615E7">
        <w:rPr>
          <w:sz w:val="20"/>
        </w:rPr>
        <w:t xml:space="preserve">küldésekor vagy </w:t>
      </w:r>
      <w:r w:rsidRPr="004615E7">
        <w:rPr>
          <w:sz w:val="20"/>
        </w:rPr>
        <w:t xml:space="preserve">fogadásakor </w:t>
      </w:r>
      <w:r w:rsidR="008C384A" w:rsidRPr="004615E7">
        <w:rPr>
          <w:sz w:val="20"/>
        </w:rPr>
        <w:t>NEM AZ OLD</w:t>
      </w:r>
      <w:r w:rsidR="008C384A" w:rsidRPr="004615E7">
        <w:rPr>
          <w:sz w:val="20"/>
        </w:rPr>
        <w:t>A</w:t>
      </w:r>
      <w:r w:rsidR="008C384A" w:rsidRPr="004615E7">
        <w:rPr>
          <w:sz w:val="20"/>
        </w:rPr>
        <w:t>LAK</w:t>
      </w:r>
      <w:r w:rsidRPr="004615E7">
        <w:rPr>
          <w:sz w:val="20"/>
        </w:rPr>
        <w:t>, hanem a dokumentumok számát kell beírni.</w:t>
      </w:r>
      <w:r w:rsidR="00A81481" w:rsidRPr="004615E7">
        <w:rPr>
          <w:sz w:val="20"/>
        </w:rPr>
        <w:t xml:space="preserve"> Az ellátott</w:t>
      </w:r>
      <w:r w:rsidR="0099206C" w:rsidRPr="0099206C">
        <w:rPr>
          <w:sz w:val="20"/>
        </w:rPr>
        <w:t xml:space="preserve"> </w:t>
      </w:r>
      <w:r w:rsidR="0099206C">
        <w:rPr>
          <w:sz w:val="20"/>
        </w:rPr>
        <w:t>települési szolgáltató helyek</w:t>
      </w:r>
      <w:r w:rsidR="00A81481" w:rsidRPr="004615E7">
        <w:rPr>
          <w:sz w:val="20"/>
        </w:rPr>
        <w:t>, a tanszéki és a fiók</w:t>
      </w:r>
      <w:r w:rsidR="0099206C">
        <w:rPr>
          <w:sz w:val="20"/>
        </w:rPr>
        <w:t>-</w:t>
      </w:r>
      <w:r w:rsidR="00A81481" w:rsidRPr="004615E7">
        <w:rPr>
          <w:sz w:val="20"/>
        </w:rPr>
        <w:t>/tagkönyvtá</w:t>
      </w:r>
      <w:r w:rsidR="00EB36A2">
        <w:rPr>
          <w:sz w:val="20"/>
        </w:rPr>
        <w:softHyphen/>
      </w:r>
      <w:r w:rsidR="00A81481" w:rsidRPr="004615E7">
        <w:rPr>
          <w:sz w:val="20"/>
        </w:rPr>
        <w:t>rakban igényelt, a</w:t>
      </w:r>
      <w:r w:rsidR="00EB36A2">
        <w:rPr>
          <w:sz w:val="20"/>
        </w:rPr>
        <w:t>z</w:t>
      </w:r>
      <w:r w:rsidR="00A81481" w:rsidRPr="004615E7">
        <w:rPr>
          <w:sz w:val="20"/>
        </w:rPr>
        <w:t xml:space="preserve"> ellátó</w:t>
      </w:r>
      <w:r w:rsidR="00EB36A2">
        <w:rPr>
          <w:sz w:val="20"/>
        </w:rPr>
        <w:t xml:space="preserve"> </w:t>
      </w:r>
      <w:r w:rsidR="00A81481" w:rsidRPr="004615E7">
        <w:rPr>
          <w:sz w:val="20"/>
        </w:rPr>
        <w:t>központi könyvtára által teljesített átkölcsönzések nem számítandók be a könyvtárközi kérések közé bármilyen módon/felületen keresztül intézték is a kérést.</w:t>
      </w:r>
    </w:p>
    <w:p w:rsidR="00A81481" w:rsidRPr="00A81481" w:rsidRDefault="00B21018" w:rsidP="00A81481">
      <w:pPr>
        <w:pStyle w:val="Standard"/>
        <w:rPr>
          <w:sz w:val="20"/>
        </w:rPr>
      </w:pPr>
      <w:r w:rsidRPr="004615E7">
        <w:rPr>
          <w:b/>
          <w:sz w:val="20"/>
        </w:rPr>
        <w:t>1</w:t>
      </w:r>
      <w:r w:rsidR="00CF1FB4" w:rsidRPr="004615E7">
        <w:rPr>
          <w:b/>
          <w:sz w:val="20"/>
        </w:rPr>
        <w:t>–4</w:t>
      </w:r>
      <w:r w:rsidRPr="004615E7">
        <w:rPr>
          <w:b/>
          <w:sz w:val="20"/>
        </w:rPr>
        <w:t>. sor</w:t>
      </w:r>
      <w:r w:rsidRPr="004615E7">
        <w:rPr>
          <w:sz w:val="20"/>
        </w:rPr>
        <w:t xml:space="preserve"> Az ellátott települési szolgáltató helyek esetében nem kell kitölteni!</w:t>
      </w:r>
    </w:p>
    <w:p w:rsidR="00CF1FB4" w:rsidRPr="00D809D7" w:rsidRDefault="00CF1FB4" w:rsidP="00466E7A">
      <w:pPr>
        <w:rPr>
          <w:b/>
          <w:sz w:val="10"/>
          <w:szCs w:val="10"/>
        </w:rPr>
      </w:pPr>
    </w:p>
    <w:p w:rsidR="00980713" w:rsidRPr="00980713" w:rsidRDefault="00980713" w:rsidP="00980713">
      <w:pPr>
        <w:rPr>
          <w:highlight w:val="yellow"/>
        </w:rPr>
      </w:pPr>
      <w:r w:rsidRPr="004615E7">
        <w:rPr>
          <w:b/>
        </w:rPr>
        <w:t>10. tábl</w:t>
      </w:r>
      <w:r w:rsidR="00F63898" w:rsidRPr="004615E7">
        <w:rPr>
          <w:b/>
        </w:rPr>
        <w:t>áz</w:t>
      </w:r>
      <w:r w:rsidRPr="004615E7">
        <w:rPr>
          <w:b/>
        </w:rPr>
        <w:t>a</w:t>
      </w:r>
      <w:r w:rsidR="00F63898" w:rsidRPr="004615E7">
        <w:rPr>
          <w:b/>
        </w:rPr>
        <w:t>t</w:t>
      </w:r>
      <w:r w:rsidRPr="004615E7">
        <w:t xml:space="preserve"> Kutatást</w:t>
      </w:r>
      <w:r w:rsidR="00C84DA6">
        <w:t>ámogatás és kutatási tevékenység</w:t>
      </w:r>
    </w:p>
    <w:p w:rsidR="00980713" w:rsidRPr="004615E7" w:rsidRDefault="00980713" w:rsidP="00980713">
      <w:r w:rsidRPr="004615E7">
        <w:rPr>
          <w:b/>
        </w:rPr>
        <w:t>1. sor</w:t>
      </w:r>
      <w:r w:rsidRPr="004615E7">
        <w:t xml:space="preserve"> Intézményi adminisztrátor által a tárgyév során rögzített, módosított vagy láttamozott (jóváhagyott, </w:t>
      </w:r>
      <w:proofErr w:type="spellStart"/>
      <w:r w:rsidRPr="004615E7">
        <w:t>admin</w:t>
      </w:r>
      <w:proofErr w:type="spellEnd"/>
      <w:r w:rsidRPr="004615E7">
        <w:t xml:space="preserve"> láttamozott, érvényesített vagy hitelesített) rekordok számát kell megadni.</w:t>
      </w:r>
    </w:p>
    <w:p w:rsidR="00980713" w:rsidRPr="00C84DA6" w:rsidRDefault="00980713" w:rsidP="00980713">
      <w:r w:rsidRPr="004615E7">
        <w:rPr>
          <w:b/>
        </w:rPr>
        <w:t>2. sor</w:t>
      </w:r>
      <w:r w:rsidRPr="004615E7">
        <w:t xml:space="preserve"> Igen válasz adható, amennyiben ilyen szolgáltatás megrendelhető a könyvtárban (függetlenül attól, hogy a szolgáltatás ingyenes vagy térítéses, minden vagy csak egy felhasználói kör számára nyújtható). Nem sorolható ide az </w:t>
      </w:r>
      <w:r w:rsidRPr="00C84DA6">
        <w:t>Magyar Tudom</w:t>
      </w:r>
      <w:r w:rsidRPr="00C84DA6">
        <w:t>á</w:t>
      </w:r>
      <w:r w:rsidRPr="00C84DA6">
        <w:t>nyos Művek Tárához kapcsolódó adminisztratív feladatokkal összefüggésben, illetve eseti jelleggel végzett tevékenység.</w:t>
      </w:r>
    </w:p>
    <w:p w:rsidR="00980713" w:rsidRPr="00C84DA6" w:rsidRDefault="00980713" w:rsidP="00980713">
      <w:r w:rsidRPr="00C84DA6">
        <w:rPr>
          <w:b/>
        </w:rPr>
        <w:t>3. sor</w:t>
      </w:r>
      <w:r w:rsidRPr="00C84DA6">
        <w:t xml:space="preserve"> Igen válasz adható, amennyiben folyamatosan gondozott szakterületi bibliográfiát készít a könyvtár. Nem sorolhatók ide az eseti jelleggel – akár megrendelésre – készített bibliográfiák.</w:t>
      </w:r>
    </w:p>
    <w:p w:rsidR="00980713" w:rsidRPr="00C84DA6" w:rsidRDefault="00980713" w:rsidP="00980713">
      <w:r w:rsidRPr="00C84DA6">
        <w:rPr>
          <w:b/>
        </w:rPr>
        <w:t>4. sor</w:t>
      </w:r>
      <w:r w:rsidRPr="00C84DA6">
        <w:t xml:space="preserve"> Igen válasz adható, amennyiben a könyvtár szervezeti és működési szabályzata tartalmazza a kutatási tevékenységet (az intézmény tudományos tevékenységet végez, és ennek érdekében tudományos és/vagy kutatói munkakörben vagy tudományos fokozattal rendelkező </w:t>
      </w:r>
      <w:proofErr w:type="gramStart"/>
      <w:r w:rsidRPr="00C84DA6">
        <w:t>szakember(</w:t>
      </w:r>
      <w:proofErr w:type="gramEnd"/>
      <w:r w:rsidRPr="00C84DA6">
        <w:t>eke)t foglalkoztat.</w:t>
      </w:r>
    </w:p>
    <w:p w:rsidR="00980713" w:rsidRPr="00C84DA6" w:rsidRDefault="00980713" w:rsidP="00980713">
      <w:r w:rsidRPr="00C84DA6">
        <w:rPr>
          <w:b/>
        </w:rPr>
        <w:t>5. sor</w:t>
      </w:r>
      <w:r w:rsidRPr="00C84DA6">
        <w:t xml:space="preserve"> Kutatási adatokat kezelő, rendszerező, hosszú távon (pl. repozitóriumi) megőrző és/vagy a kutatási anyagok me</w:t>
      </w:r>
      <w:r w:rsidRPr="00C84DA6">
        <w:softHyphen/>
        <w:t>nedzselé</w:t>
      </w:r>
      <w:r w:rsidRPr="00C84DA6">
        <w:softHyphen/>
        <w:t>sére vonatkozó terv elkészítésében segítő szolgáltatás a kutatók számára.</w:t>
      </w:r>
    </w:p>
    <w:p w:rsidR="00980713" w:rsidRPr="00C84DA6" w:rsidRDefault="00980713" w:rsidP="00980713">
      <w:r w:rsidRPr="00C84DA6">
        <w:rPr>
          <w:b/>
        </w:rPr>
        <w:t>6. sor</w:t>
      </w:r>
      <w:r w:rsidRPr="00C84DA6">
        <w:t xml:space="preserve"> Igen válasz adható, amennyiben a könyvtár szervezeti és működési szabályzata tartalmazza a kiadói tevékenységet.</w:t>
      </w:r>
    </w:p>
    <w:p w:rsidR="00980713" w:rsidRPr="00C84DA6" w:rsidRDefault="00980713" w:rsidP="00980713">
      <w:r w:rsidRPr="00C84DA6">
        <w:rPr>
          <w:b/>
        </w:rPr>
        <w:t>7. sor</w:t>
      </w:r>
      <w:r w:rsidRPr="00C84DA6">
        <w:t xml:space="preserve"> Amennyiben egy kiadvány több formátumban is megjelent, egynek kell számítani. A címek számát kell megadni.</w:t>
      </w:r>
    </w:p>
    <w:p w:rsidR="00980713" w:rsidRPr="00C84DA6" w:rsidRDefault="00980713" w:rsidP="00980713">
      <w:r w:rsidRPr="00C84DA6">
        <w:rPr>
          <w:b/>
        </w:rPr>
        <w:t>8. sor</w:t>
      </w:r>
      <w:r w:rsidRPr="00C84DA6">
        <w:t xml:space="preserve"> Nyílt hozzáférésű közzététel: a kiadvány ingyenesen letölthető az internetről.</w:t>
      </w:r>
    </w:p>
    <w:p w:rsidR="00980713" w:rsidRPr="00C84DA6" w:rsidRDefault="00980713" w:rsidP="00980713">
      <w:r w:rsidRPr="00C84DA6">
        <w:rPr>
          <w:b/>
        </w:rPr>
        <w:lastRenderedPageBreak/>
        <w:t>9. sor</w:t>
      </w:r>
      <w:r w:rsidRPr="00C84DA6">
        <w:t xml:space="preserve"> Igen válasz adható, amennyiben a könyvtár regisztrálja dokumentum a </w:t>
      </w:r>
      <w:r w:rsidRPr="00C84DA6">
        <w:rPr>
          <w:iCs/>
        </w:rPr>
        <w:t>Digitális Objektumok Azonosítóját</w:t>
      </w:r>
      <w:r w:rsidRPr="00C84DA6">
        <w:t xml:space="preserve"> (DOI) val</w:t>
      </w:r>
      <w:r w:rsidRPr="00C84DA6">
        <w:t>a</w:t>
      </w:r>
      <w:r w:rsidRPr="00C84DA6">
        <w:t>melyik DOI ügynökségnél. A DOI rendszerről nyújtott információszolgáltatás, ill. a kiadónak nyújtott adminisztratív segítség nem sorolható ide.</w:t>
      </w:r>
    </w:p>
    <w:p w:rsidR="00980713" w:rsidRPr="00C84DA6" w:rsidRDefault="00980713" w:rsidP="00980713">
      <w:r w:rsidRPr="00C84DA6">
        <w:rPr>
          <w:b/>
        </w:rPr>
        <w:t>10. sor</w:t>
      </w:r>
      <w:r w:rsidRPr="00C84DA6">
        <w:t xml:space="preserve"> Igen válasz adható, amennyiben a </w:t>
      </w:r>
      <w:r w:rsidRPr="00C84DA6">
        <w:rPr>
          <w:b/>
        </w:rPr>
        <w:t>3. táblázat</w:t>
      </w:r>
      <w:r w:rsidRPr="00C84DA6">
        <w:t xml:space="preserve"> </w:t>
      </w:r>
      <w:r w:rsidRPr="00C84DA6">
        <w:rPr>
          <w:b/>
        </w:rPr>
        <w:t>20-29. 17-24. sor</w:t>
      </w:r>
      <w:r w:rsidRPr="00C84DA6">
        <w:t>ában legalább egy képzés szerepel.</w:t>
      </w:r>
    </w:p>
    <w:p w:rsidR="00980713" w:rsidRPr="005412EB" w:rsidRDefault="00980713" w:rsidP="00980713">
      <w:r w:rsidRPr="00B01E73">
        <w:rPr>
          <w:b/>
        </w:rPr>
        <w:t>11. sor</w:t>
      </w:r>
      <w:r w:rsidRPr="00B01E73">
        <w:t xml:space="preserve"> </w:t>
      </w:r>
      <w:r w:rsidR="00F72225" w:rsidRPr="00B01E73">
        <w:t>Ha a</w:t>
      </w:r>
      <w:r w:rsidRPr="00B01E73">
        <w:t xml:space="preserve"> képzés </w:t>
      </w:r>
      <w:r w:rsidR="00F72225" w:rsidRPr="00B01E73">
        <w:t>elvégzéséért</w:t>
      </w:r>
      <w:r w:rsidRPr="00B01E73">
        <w:t xml:space="preserve"> a hallgatók felsőoktatási kreditet kapnak</w:t>
      </w:r>
      <w:r w:rsidR="00F72225" w:rsidRPr="00B01E73">
        <w:t xml:space="preserve">: </w:t>
      </w:r>
      <w:r w:rsidR="00B01E73" w:rsidRPr="00B01E73">
        <w:rPr>
          <w:i/>
        </w:rPr>
        <w:t xml:space="preserve">2: </w:t>
      </w:r>
      <w:r w:rsidR="00F72225" w:rsidRPr="00B01E73">
        <w:rPr>
          <w:i/>
        </w:rPr>
        <w:t>igen</w:t>
      </w:r>
      <w:r w:rsidRPr="00B01E73">
        <w:t>.</w:t>
      </w:r>
    </w:p>
    <w:p w:rsidR="00B21018" w:rsidRPr="00FE72BC" w:rsidRDefault="00B21018" w:rsidP="00B21018">
      <w:pPr>
        <w:rPr>
          <w:sz w:val="10"/>
          <w:szCs w:val="10"/>
        </w:rPr>
      </w:pPr>
    </w:p>
    <w:p w:rsidR="00B21018" w:rsidRPr="00531D0E" w:rsidRDefault="00531D0E" w:rsidP="00B21018">
      <w:pPr>
        <w:rPr>
          <w:highlight w:val="yellow"/>
        </w:rPr>
      </w:pPr>
      <w:r w:rsidRPr="004615E7">
        <w:rPr>
          <w:b/>
        </w:rPr>
        <w:t>11. táblázat</w:t>
      </w:r>
      <w:r w:rsidRPr="004615E7">
        <w:t xml:space="preserve"> </w:t>
      </w:r>
      <w:r w:rsidR="00B21018" w:rsidRPr="004615E7">
        <w:t>Munkaügyi létszámadatok</w:t>
      </w:r>
    </w:p>
    <w:p w:rsidR="00A746CE" w:rsidRPr="004615E7" w:rsidRDefault="00A746CE" w:rsidP="00A746CE">
      <w:r w:rsidRPr="004615E7">
        <w:rPr>
          <w:b/>
          <w:bCs/>
        </w:rPr>
        <w:t>1. sor</w:t>
      </w:r>
      <w:r w:rsidRPr="004615E7">
        <w:t xml:space="preserve"> Informatikus könyvtáros (BA): az informatikus könyvtáros alapszakos végzettségű munkatársak mellett ide kell érteni a korábbi, informatikus könyvtáros (BA) végzettséggel egyenértékűnek tekintett képzéseket, pl. a könyvtáros főiskolai diplomát.</w:t>
      </w:r>
    </w:p>
    <w:p w:rsidR="00A746CE" w:rsidRPr="004615E7" w:rsidRDefault="00A746CE" w:rsidP="00A746CE">
      <w:r w:rsidRPr="004615E7">
        <w:rPr>
          <w:b/>
          <w:bCs/>
        </w:rPr>
        <w:t>2. sor</w:t>
      </w:r>
      <w:r w:rsidRPr="004615E7">
        <w:t xml:space="preserve"> Informatikus könyvtáros (MA): az informatikus könyvtáros mester szakos végzettségű munkatársak mellett ide kell é</w:t>
      </w:r>
      <w:r w:rsidRPr="004615E7">
        <w:t>r</w:t>
      </w:r>
      <w:r w:rsidRPr="004615E7">
        <w:t>teni a korábbi informatikus könyvtáros (MA) végzettséggel egyenértékűnek tekintett képzéseket, pl. a könyvtáros egyetemi diplomát.</w:t>
      </w:r>
    </w:p>
    <w:p w:rsidR="00A746CE" w:rsidRPr="004615E7" w:rsidRDefault="00A746CE" w:rsidP="00A746CE">
      <w:r w:rsidRPr="004615E7">
        <w:rPr>
          <w:b/>
        </w:rPr>
        <w:t>19. sor</w:t>
      </w:r>
      <w:r w:rsidRPr="004615E7">
        <w:t xml:space="preserve"> </w:t>
      </w:r>
      <w:proofErr w:type="gramStart"/>
      <w:r w:rsidRPr="004615E7">
        <w:t>A</w:t>
      </w:r>
      <w:proofErr w:type="gramEnd"/>
      <w:r w:rsidRPr="004615E7">
        <w:t xml:space="preserve"> szerződéssel </w:t>
      </w:r>
      <w:proofErr w:type="spellStart"/>
      <w:r w:rsidRPr="004615E7">
        <w:t>önkénteskedő</w:t>
      </w:r>
      <w:proofErr w:type="spellEnd"/>
      <w:r w:rsidRPr="004615E7">
        <w:t xml:space="preserve"> személyek száma. A kötelező iskolai közösségi szolgálatot nem itt, hanem a </w:t>
      </w:r>
      <w:r w:rsidRPr="004615E7">
        <w:rPr>
          <w:b/>
          <w:bCs/>
        </w:rPr>
        <w:t>18. táblázat</w:t>
      </w:r>
      <w:r w:rsidRPr="004615E7">
        <w:t xml:space="preserve"> </w:t>
      </w:r>
      <w:r w:rsidRPr="004615E7">
        <w:rPr>
          <w:b/>
          <w:bCs/>
        </w:rPr>
        <w:t>1. sor</w:t>
      </w:r>
      <w:r w:rsidRPr="004615E7">
        <w:t>ában kell közölni.</w:t>
      </w:r>
    </w:p>
    <w:p w:rsidR="00B21018" w:rsidRPr="004615E7" w:rsidRDefault="00B21018" w:rsidP="00B21018">
      <w:r w:rsidRPr="004615E7">
        <w:rPr>
          <w:b/>
        </w:rPr>
        <w:t>1–5. oszlop</w:t>
      </w:r>
      <w:r w:rsidRPr="004615E7">
        <w:t xml:space="preserve"> Munkavégzésre irányuló jogviszonyban állók:</w:t>
      </w:r>
    </w:p>
    <w:p w:rsidR="00B21018" w:rsidRPr="004615E7" w:rsidRDefault="00B21018" w:rsidP="00B21018">
      <w:r w:rsidRPr="004615E7">
        <w:t>– munkaviszonyban állók (határozott, vagy határozatlan időre munkaszerződéssel jön létre a munkavi</w:t>
      </w:r>
      <w:r w:rsidRPr="004615E7">
        <w:softHyphen/>
        <w:t>szony, lehet teljes- és rész-munkaidős, a jogok és kötelezettségek tekintetében az MT az irányadó),</w:t>
      </w:r>
    </w:p>
    <w:p w:rsidR="00B21018" w:rsidRPr="004615E7" w:rsidRDefault="00B21018" w:rsidP="00B21018">
      <w:r w:rsidRPr="004615E7">
        <w:t>– megbízási jogviszonyban állók (a megállapodás nem tartalmazza automatikusan azokat a jogokat, ame</w:t>
      </w:r>
      <w:r w:rsidRPr="004615E7">
        <w:softHyphen/>
        <w:t>lyeket a munkav</w:t>
      </w:r>
      <w:r w:rsidRPr="004615E7">
        <w:t>i</w:t>
      </w:r>
      <w:r w:rsidRPr="004615E7">
        <w:t>szonyban állóknak biztosít a törvény, lehet teljes- és részmunkaidős).</w:t>
      </w:r>
    </w:p>
    <w:p w:rsidR="00B21018" w:rsidRPr="004615E7" w:rsidRDefault="00B21018" w:rsidP="00B21018">
      <w:r w:rsidRPr="004615E7">
        <w:t>Nem tartozik a munkaügyi létszámba:</w:t>
      </w:r>
    </w:p>
    <w:p w:rsidR="00B21018" w:rsidRPr="004615E7" w:rsidRDefault="00B21018" w:rsidP="00B21018">
      <w:r w:rsidRPr="004615E7">
        <w:t>– a gazdasági társaság azon tulajdonos tagja, aki személyesen nem vesz részt a vállalkozás tevékenységé</w:t>
      </w:r>
      <w:r w:rsidRPr="004615E7">
        <w:softHyphen/>
        <w:t>ben, az egyszeri, eseti megbízási szerződéssel, nem munkarend szerint és nem folyamatosan munkát vég</w:t>
      </w:r>
      <w:r w:rsidRPr="004615E7">
        <w:softHyphen/>
        <w:t>zők,</w:t>
      </w:r>
    </w:p>
    <w:p w:rsidR="00B21018" w:rsidRPr="004615E7" w:rsidRDefault="00B21018" w:rsidP="00B21018">
      <w:r w:rsidRPr="004615E7">
        <w:t>– az alkalmi munkavállalók, akiknek a folyamatos munkavégzése az 5 munkanapot nem haladja meg.</w:t>
      </w:r>
    </w:p>
    <w:p w:rsidR="00B21018" w:rsidRPr="004615E7" w:rsidRDefault="00B21018" w:rsidP="00B21018">
      <w:r w:rsidRPr="004615E7">
        <w:rPr>
          <w:b/>
        </w:rPr>
        <w:t>3. oszlop</w:t>
      </w:r>
      <w:r w:rsidRPr="004615E7">
        <w:t xml:space="preserve"> </w:t>
      </w:r>
      <w:proofErr w:type="gramStart"/>
      <w:r w:rsidRPr="004615E7">
        <w:t>A</w:t>
      </w:r>
      <w:proofErr w:type="gramEnd"/>
      <w:r w:rsidRPr="004615E7">
        <w:t xml:space="preserve"> részmunkaidős létszám átszámítása: A részmunkaidős munkavállaló által ténylegesen teljesített munkaóraszámot kell osztani egy teljes munkaidőben foglalkoztatottra eső teljesített munkaóra</w:t>
      </w:r>
      <w:r w:rsidRPr="004615E7">
        <w:softHyphen/>
        <w:t>számmal. Pl. ha egy teljes munkaidőben fogla</w:t>
      </w:r>
      <w:r w:rsidRPr="004615E7">
        <w:t>l</w:t>
      </w:r>
      <w:r w:rsidRPr="004615E7">
        <w:t>koztatott havi 174 órát teljesít, akkor a 2 fő havi 40 és 1 fő 120 órát teljesítő részmunkaidős átszámított létszáma (2*40 + 1*120) / 174 = 1,15 fő.</w:t>
      </w:r>
    </w:p>
    <w:p w:rsidR="00B21018" w:rsidRPr="004615E7" w:rsidRDefault="00B21018" w:rsidP="00B21018">
      <w:pPr>
        <w:rPr>
          <w:sz w:val="10"/>
          <w:szCs w:val="10"/>
        </w:rPr>
      </w:pPr>
    </w:p>
    <w:p w:rsidR="00B21018" w:rsidRPr="004615E7" w:rsidRDefault="00611EA9" w:rsidP="00B21018">
      <w:r w:rsidRPr="004615E7">
        <w:rPr>
          <w:b/>
        </w:rPr>
        <w:t>12</w:t>
      </w:r>
      <w:r w:rsidR="00B21018" w:rsidRPr="004615E7">
        <w:rPr>
          <w:b/>
        </w:rPr>
        <w:t xml:space="preserve">. </w:t>
      </w:r>
      <w:r w:rsidR="00DB0F6D" w:rsidRPr="004615E7">
        <w:rPr>
          <w:b/>
        </w:rPr>
        <w:t>táblázat</w:t>
      </w:r>
      <w:r w:rsidR="00B21018" w:rsidRPr="004615E7">
        <w:t xml:space="preserve"> Pénzügyi adatok Az ellátott települési szolgáltatóhelyek esetében nem kell kitölteni!</w:t>
      </w:r>
    </w:p>
    <w:p w:rsidR="00B21018" w:rsidRPr="004615E7" w:rsidRDefault="00B21018" w:rsidP="00B21018">
      <w:r w:rsidRPr="004615E7">
        <w:t>Az önálló (nem összevont) költségvetésű könyvtárak töltik ki. Az adatokat bruttó értéken, ezer Ft-ban kér</w:t>
      </w:r>
      <w:r w:rsidRPr="004615E7">
        <w:softHyphen/>
        <w:t>jük megadni. Az adott statisztikai egységnek a jelentett tevékenységgel kapcsolatos adatait kérjük megadni a táblázatban. Abban az esetben, ha az anyaintézmény nem tudja megbontani az adatokat tagintézményekre/szervezeti egységekre, akkor egy központi egység l</w:t>
      </w:r>
      <w:r w:rsidRPr="004615E7">
        <w:t>a</w:t>
      </w:r>
      <w:r w:rsidRPr="004615E7">
        <w:t>pot vegyen fel, azon töltse ezt a táblázatot és a tagintézmé</w:t>
      </w:r>
      <w:r w:rsidRPr="004615E7">
        <w:softHyphen/>
        <w:t>nyekre/szervezeti egységek adatlapjain ne, mert az halmozódást okozna az adatokban.</w:t>
      </w:r>
    </w:p>
    <w:p w:rsidR="00B21018" w:rsidRPr="004615E7" w:rsidRDefault="00B21018" w:rsidP="00B21018">
      <w:r w:rsidRPr="004615E7">
        <w:t>Az összesítő sorok nem tölthetőek, adat csak az összesítendő sorok valamelyikébe írható. Azok az adat</w:t>
      </w:r>
      <w:r w:rsidRPr="004615E7">
        <w:softHyphen/>
        <w:t>szolgáltatók, akik nem tudják bontani a bevételi és kiadási adataikat, az egyéb bevételek, illetve az egyéb kiadások sorokba írják az adatokat.</w:t>
      </w:r>
    </w:p>
    <w:p w:rsidR="00B21018" w:rsidRPr="004615E7" w:rsidRDefault="00B21018" w:rsidP="00B21018">
      <w:r w:rsidRPr="004615E7">
        <w:rPr>
          <w:b/>
        </w:rPr>
        <w:t>1. sor</w:t>
      </w:r>
      <w:r w:rsidRPr="004615E7">
        <w:t xml:space="preserve"> Intézményi működési bevételek:</w:t>
      </w:r>
    </w:p>
    <w:p w:rsidR="00B21018" w:rsidRPr="004615E7" w:rsidRDefault="00B21018" w:rsidP="00B21018">
      <w:r w:rsidRPr="004615E7">
        <w:t>– egyéb saját bevétel (áru- és készletértékesítés, szolgáltatások ellenértéke, továbbszámlázott (közvetített) szolgáltatások ért</w:t>
      </w:r>
      <w:r w:rsidRPr="004615E7">
        <w:t>é</w:t>
      </w:r>
      <w:r w:rsidRPr="004615E7">
        <w:t>ke), kötbér, egyéb kártérítés, bérleti és lízingdíj bevételek, intézményi ellátási díjak, al</w:t>
      </w:r>
      <w:r w:rsidRPr="004615E7">
        <w:softHyphen/>
        <w:t>kalmazottak térítése,</w:t>
      </w:r>
    </w:p>
    <w:p w:rsidR="00B21018" w:rsidRPr="004615E7" w:rsidRDefault="00B21018" w:rsidP="00B21018">
      <w:r w:rsidRPr="004615E7">
        <w:t>– áfabevételek és -visszatérülések,</w:t>
      </w:r>
    </w:p>
    <w:p w:rsidR="00B21018" w:rsidRPr="004615E7" w:rsidRDefault="00B21018" w:rsidP="00B21018">
      <w:r w:rsidRPr="004615E7">
        <w:t>– hozam- és kamatbevételek,</w:t>
      </w:r>
    </w:p>
    <w:p w:rsidR="00B21018" w:rsidRPr="004615E7" w:rsidRDefault="00B21018" w:rsidP="00B21018">
      <w:r w:rsidRPr="004615E7">
        <w:t>– működési célú pénzeszközátvétel államháztartáson kívülről.</w:t>
      </w:r>
    </w:p>
    <w:p w:rsidR="00B21018" w:rsidRPr="004615E7" w:rsidRDefault="00B21018" w:rsidP="00B21018">
      <w:r w:rsidRPr="004615E7">
        <w:rPr>
          <w:b/>
        </w:rPr>
        <w:t>2. sor</w:t>
      </w:r>
      <w:r w:rsidRPr="004615E7">
        <w:t xml:space="preserve"> Felhalmozási és tőkejellegű bevételek:</w:t>
      </w:r>
    </w:p>
    <w:p w:rsidR="00B21018" w:rsidRPr="004615E7" w:rsidRDefault="00B21018" w:rsidP="00B21018">
      <w:r w:rsidRPr="004615E7">
        <w:t>– tárgyi eszközök és immateriális javak értékesítése,</w:t>
      </w:r>
    </w:p>
    <w:p w:rsidR="00B21018" w:rsidRPr="004615E7" w:rsidRDefault="00B21018" w:rsidP="00B21018">
      <w:r w:rsidRPr="004615E7">
        <w:t>– pénzügyi befektetések bevételei,</w:t>
      </w:r>
    </w:p>
    <w:p w:rsidR="00B21018" w:rsidRPr="004615E7" w:rsidRDefault="00B21018" w:rsidP="00B21018">
      <w:r w:rsidRPr="004615E7">
        <w:t>– felhalmozási célú pénzeszközátvétel államháztartáson kívülről.</w:t>
      </w:r>
    </w:p>
    <w:p w:rsidR="00B21018" w:rsidRPr="004615E7" w:rsidRDefault="00B21018" w:rsidP="00B21018">
      <w:r w:rsidRPr="004615E7">
        <w:rPr>
          <w:b/>
        </w:rPr>
        <w:t>3. sor</w:t>
      </w:r>
      <w:r w:rsidRPr="004615E7">
        <w:t xml:space="preserve"> Támogatások, kiegészítések, átvett pénzeszközök. Az ebben a sorban megadott összeg nem lehet kevesebb, mint a </w:t>
      </w:r>
      <w:r w:rsidRPr="004615E7">
        <w:rPr>
          <w:b/>
        </w:rPr>
        <w:t>4.</w:t>
      </w:r>
      <w:r w:rsidRPr="004615E7">
        <w:t xml:space="preserve"> és </w:t>
      </w:r>
      <w:r w:rsidRPr="004615E7">
        <w:rPr>
          <w:b/>
        </w:rPr>
        <w:t>5. sor</w:t>
      </w:r>
      <w:r w:rsidRPr="004615E7">
        <w:t xml:space="preserve"> összege.</w:t>
      </w:r>
    </w:p>
    <w:p w:rsidR="00B21018" w:rsidRPr="004615E7" w:rsidRDefault="00B21018" w:rsidP="00B21018">
      <w:r w:rsidRPr="004615E7">
        <w:rPr>
          <w:b/>
        </w:rPr>
        <w:t>4. sor</w:t>
      </w:r>
      <w:r w:rsidR="00FE72BC" w:rsidRPr="004615E7">
        <w:t xml:space="preserve"> </w:t>
      </w:r>
      <w:r w:rsidR="00CC32E5" w:rsidRPr="004615E7">
        <w:t>Felügyeleti, fenntartói támogatás: t</w:t>
      </w:r>
      <w:r w:rsidRPr="004615E7">
        <w:t>ámogatás értékű bevételek,</w:t>
      </w:r>
      <w:r w:rsidR="00FE72BC" w:rsidRPr="004615E7">
        <w:t xml:space="preserve"> </w:t>
      </w:r>
      <w:r w:rsidRPr="004615E7">
        <w:t>kiegészítések, visszatérülések (előző évi pénzmaradvány, egyéb visszatérülések).</w:t>
      </w:r>
    </w:p>
    <w:p w:rsidR="00B21018" w:rsidRPr="004615E7" w:rsidRDefault="00B21018" w:rsidP="00B21018">
      <w:r w:rsidRPr="004615E7">
        <w:rPr>
          <w:b/>
        </w:rPr>
        <w:t>5. sor</w:t>
      </w:r>
      <w:r w:rsidRPr="004615E7">
        <w:t xml:space="preserve"> </w:t>
      </w:r>
      <w:r w:rsidR="00CC32E5" w:rsidRPr="004615E7">
        <w:t>P</w:t>
      </w:r>
      <w:r w:rsidRPr="004615E7">
        <w:t>ályázati támogatás</w:t>
      </w:r>
      <w:r w:rsidR="00CC32E5" w:rsidRPr="004615E7">
        <w:t>:</w:t>
      </w:r>
      <w:r w:rsidRPr="004615E7">
        <w:t xml:space="preserve"> </w:t>
      </w:r>
      <w:r w:rsidR="00CC32E5" w:rsidRPr="004615E7">
        <w:t>támogatás értékű bevételek</w:t>
      </w:r>
      <w:r w:rsidRPr="004615E7">
        <w:t>.</w:t>
      </w:r>
    </w:p>
    <w:p w:rsidR="00B21018" w:rsidRPr="004615E7" w:rsidRDefault="00B21018" w:rsidP="00B21018">
      <w:r w:rsidRPr="004615E7">
        <w:rPr>
          <w:b/>
        </w:rPr>
        <w:t>7. sor</w:t>
      </w:r>
      <w:r w:rsidRPr="004615E7">
        <w:t xml:space="preserve"> Egyéb bevétel: pl.: hitelek, értékpapírok, támogatási kölcsönök visszatérülése és igénybevétele, pénzforgalom nélküli bevételek, függő, átfutó, kiegyenlítő, ill. továbbadási (lebonyolítási) célú bevételek előirányzata és teljesítése.</w:t>
      </w:r>
    </w:p>
    <w:p w:rsidR="00B21018" w:rsidRPr="004615E7" w:rsidRDefault="00B21018" w:rsidP="00B21018">
      <w:r w:rsidRPr="004615E7">
        <w:rPr>
          <w:b/>
        </w:rPr>
        <w:t>14. sor</w:t>
      </w:r>
      <w:r w:rsidRPr="004615E7">
        <w:t xml:space="preserve"> Egyéb kiadások: hitelek, kölcsönök nyújtása és törlesztése, értékpapírok beváltása és vásárlása, pénzforgalom nélküli kiadások, függő, átfutó, kiegyenlítő, ill. továbbadási (lebonyolítási) célú kiadások előirányzata és teljesítése.</w:t>
      </w:r>
    </w:p>
    <w:p w:rsidR="00B21018" w:rsidRPr="004615E7" w:rsidRDefault="00B21018" w:rsidP="00B21018">
      <w:pPr>
        <w:rPr>
          <w:sz w:val="10"/>
          <w:szCs w:val="10"/>
        </w:rPr>
      </w:pPr>
    </w:p>
    <w:p w:rsidR="00B21018" w:rsidRPr="004615E7" w:rsidRDefault="00611EA9" w:rsidP="00B21018">
      <w:r w:rsidRPr="004615E7">
        <w:rPr>
          <w:b/>
        </w:rPr>
        <w:t>13</w:t>
      </w:r>
      <w:r w:rsidR="00B21018" w:rsidRPr="004615E7">
        <w:rPr>
          <w:b/>
        </w:rPr>
        <w:t xml:space="preserve">. </w:t>
      </w:r>
      <w:r w:rsidR="00DB0F6D" w:rsidRPr="004615E7">
        <w:rPr>
          <w:b/>
        </w:rPr>
        <w:t>táblázat</w:t>
      </w:r>
      <w:r w:rsidR="00B21018" w:rsidRPr="004615E7">
        <w:t xml:space="preserve"> Az egyéb bevételek részletezése Az ellátott települési szolgáltató helyek esetében nem kell kitöl</w:t>
      </w:r>
      <w:r w:rsidR="00B21018" w:rsidRPr="004615E7">
        <w:softHyphen/>
        <w:t>teni!</w:t>
      </w:r>
    </w:p>
    <w:p w:rsidR="00B21018" w:rsidRPr="004615E7" w:rsidRDefault="00B21018" w:rsidP="00B21018">
      <w:r w:rsidRPr="004615E7">
        <w:rPr>
          <w:b/>
        </w:rPr>
        <w:t>1–8. sor</w:t>
      </w:r>
      <w:r w:rsidRPr="004615E7">
        <w:t xml:space="preserve"> </w:t>
      </w:r>
      <w:proofErr w:type="gramStart"/>
      <w:r w:rsidRPr="004615E7">
        <w:t>A</w:t>
      </w:r>
      <w:proofErr w:type="gramEnd"/>
      <w:r w:rsidRPr="004615E7">
        <w:t xml:space="preserve"> tevékenységet ellátó szervezet bevételéből kiemelt, felsorolt szolgáltatások éves bevételét kér</w:t>
      </w:r>
      <w:r w:rsidRPr="004615E7">
        <w:softHyphen/>
        <w:t>jük megadni, ezer f</w:t>
      </w:r>
      <w:r w:rsidRPr="004615E7">
        <w:t>o</w:t>
      </w:r>
      <w:r w:rsidRPr="004615E7">
        <w:t>rintban. Saját működtetés esetén az ebből származó bevételt, bérbe adás esetén a bér</w:t>
      </w:r>
      <w:r w:rsidRPr="004615E7">
        <w:softHyphen/>
        <w:t>leti díjat kérjük.</w:t>
      </w:r>
    </w:p>
    <w:p w:rsidR="00B21018" w:rsidRDefault="00B21018" w:rsidP="00B21018">
      <w:r w:rsidRPr="004615E7">
        <w:rPr>
          <w:b/>
        </w:rPr>
        <w:t>5. sor</w:t>
      </w:r>
      <w:r w:rsidRPr="004615E7">
        <w:t xml:space="preserve"> Ebben a sorban kell a támogatásokból szerepeltetni a nem fenntartói szervektől (szponzoroktól, alapítványoktól stb.) származó támogatások összegét.</w:t>
      </w:r>
    </w:p>
    <w:p w:rsidR="00C73EBF" w:rsidRPr="00264034" w:rsidRDefault="00C73EBF" w:rsidP="00B21018">
      <w:pPr>
        <w:rPr>
          <w:sz w:val="10"/>
          <w:szCs w:val="10"/>
        </w:rPr>
      </w:pPr>
    </w:p>
    <w:p w:rsidR="00C73EBF" w:rsidRPr="0057067E" w:rsidRDefault="00C73EBF" w:rsidP="00B21018">
      <w:pPr>
        <w:rPr>
          <w:bCs/>
        </w:rPr>
      </w:pPr>
      <w:r w:rsidRPr="004615E7">
        <w:rPr>
          <w:b/>
        </w:rPr>
        <w:t xml:space="preserve">14. táblázat </w:t>
      </w:r>
      <w:r w:rsidRPr="004615E7">
        <w:rPr>
          <w:bCs/>
        </w:rPr>
        <w:t>Az ellátó könyvtár állománya és munkatársai</w:t>
      </w:r>
    </w:p>
    <w:p w:rsidR="00C73EBF" w:rsidRPr="0068718E" w:rsidRDefault="00C73EBF" w:rsidP="00C73EBF">
      <w:pPr>
        <w:pStyle w:val="Standard"/>
        <w:rPr>
          <w:sz w:val="20"/>
        </w:rPr>
      </w:pPr>
      <w:r w:rsidRPr="004615E7">
        <w:rPr>
          <w:b/>
          <w:bCs/>
          <w:sz w:val="20"/>
        </w:rPr>
        <w:t>1-18. sor</w:t>
      </w:r>
      <w:r w:rsidRPr="004615E7">
        <w:rPr>
          <w:sz w:val="20"/>
        </w:rPr>
        <w:t xml:space="preserve"> </w:t>
      </w:r>
      <w:r w:rsidR="0057067E">
        <w:rPr>
          <w:sz w:val="20"/>
        </w:rPr>
        <w:t>Ide c</w:t>
      </w:r>
      <w:r w:rsidR="0057067E" w:rsidRPr="0057067E">
        <w:rPr>
          <w:sz w:val="20"/>
        </w:rPr>
        <w:t>sak az ellátó könyvtári funkcióról külön adatlapot kitöltő könyvtár írja be adatait.</w:t>
      </w:r>
      <w:r w:rsidR="0057067E">
        <w:rPr>
          <w:bCs/>
          <w:iCs/>
        </w:rPr>
        <w:t xml:space="preserve"> </w:t>
      </w:r>
      <w:r w:rsidRPr="004615E7">
        <w:rPr>
          <w:sz w:val="20"/>
        </w:rPr>
        <w:t xml:space="preserve">Az </w:t>
      </w:r>
      <w:r w:rsidRPr="004615E7">
        <w:rPr>
          <w:b/>
          <w:bCs/>
          <w:sz w:val="20"/>
        </w:rPr>
        <w:t>5.1. táblázat 1-18. sor</w:t>
      </w:r>
      <w:r w:rsidRPr="004615E7">
        <w:rPr>
          <w:sz w:val="20"/>
        </w:rPr>
        <w:t>ban részletezettel megegyező módon kell kitölteni.</w:t>
      </w:r>
      <w:r w:rsidR="0057067E" w:rsidRPr="0057067E">
        <w:rPr>
          <w:bCs/>
          <w:iCs/>
        </w:rPr>
        <w:t xml:space="preserve"> </w:t>
      </w:r>
    </w:p>
    <w:p w:rsidR="00B21018" w:rsidRPr="00A35FA2" w:rsidRDefault="00B21018" w:rsidP="00B21018">
      <w:pPr>
        <w:rPr>
          <w:sz w:val="10"/>
          <w:szCs w:val="10"/>
        </w:rPr>
      </w:pPr>
    </w:p>
    <w:p w:rsidR="00A925CE" w:rsidRPr="00B01E73" w:rsidRDefault="00A925CE" w:rsidP="00A925CE">
      <w:pPr>
        <w:rPr>
          <w:highlight w:val="green"/>
        </w:rPr>
      </w:pPr>
      <w:r w:rsidRPr="00C84DA6">
        <w:rPr>
          <w:b/>
        </w:rPr>
        <w:t>15. táblázat</w:t>
      </w:r>
      <w:r w:rsidRPr="00C84DA6">
        <w:t xml:space="preserve"> </w:t>
      </w:r>
      <w:r w:rsidRPr="004615E7">
        <w:t xml:space="preserve">Intézményi </w:t>
      </w:r>
      <w:proofErr w:type="spellStart"/>
      <w:r w:rsidRPr="004615E7">
        <w:t>repozitórium</w:t>
      </w:r>
      <w:proofErr w:type="spellEnd"/>
    </w:p>
    <w:p w:rsidR="00A925CE" w:rsidRPr="004615E7" w:rsidRDefault="00A925CE" w:rsidP="00A925CE">
      <w:r w:rsidRPr="004615E7">
        <w:rPr>
          <w:b/>
        </w:rPr>
        <w:t>1. sor</w:t>
      </w:r>
      <w:r w:rsidRPr="004615E7">
        <w:t xml:space="preserve"> Az intézményi </w:t>
      </w:r>
      <w:proofErr w:type="spellStart"/>
      <w:r w:rsidRPr="004615E7">
        <w:t>repozitórium</w:t>
      </w:r>
      <w:proofErr w:type="spellEnd"/>
      <w:r w:rsidRPr="004615E7">
        <w:t xml:space="preserve"> folyóiratcikkek, könyvek, könyvfejezetek, konferenciaközlemé</w:t>
      </w:r>
      <w:r w:rsidRPr="004615E7">
        <w:softHyphen/>
        <w:t xml:space="preserve">nyek és kutatási jelentések teljes szövegét, ill. kutatási adatokat rendszerezve gyűjti, és korlátozottan vagy bárki számára ingyenesen elérhetővé teszi. Nem sorolhatók ide a </w:t>
      </w:r>
      <w:proofErr w:type="spellStart"/>
      <w:r w:rsidRPr="004615E7">
        <w:t>repozitórium</w:t>
      </w:r>
      <w:proofErr w:type="spellEnd"/>
      <w:r w:rsidRPr="004615E7">
        <w:t xml:space="preserve"> szoftver segítségével üzemeltetett digitális gyűjtemények (pl. kéziratok, régi könyvek).</w:t>
      </w:r>
    </w:p>
    <w:p w:rsidR="00A925CE" w:rsidRPr="004615E7" w:rsidRDefault="00A925CE" w:rsidP="00A925CE">
      <w:pPr>
        <w:rPr>
          <w:b/>
        </w:rPr>
      </w:pPr>
      <w:r w:rsidRPr="004615E7">
        <w:rPr>
          <w:b/>
        </w:rPr>
        <w:lastRenderedPageBreak/>
        <w:t xml:space="preserve">2. sor </w:t>
      </w:r>
      <w:proofErr w:type="gramStart"/>
      <w:r w:rsidRPr="004615E7">
        <w:t>A</w:t>
      </w:r>
      <w:proofErr w:type="gramEnd"/>
      <w:r w:rsidRPr="004615E7">
        <w:t xml:space="preserve"> </w:t>
      </w:r>
      <w:proofErr w:type="spellStart"/>
      <w:r w:rsidRPr="004615E7">
        <w:t>repozitórium</w:t>
      </w:r>
      <w:proofErr w:type="spellEnd"/>
      <w:r w:rsidRPr="004615E7">
        <w:t xml:space="preserve"> gyűjteményeinek számát kell megadni.</w:t>
      </w:r>
    </w:p>
    <w:p w:rsidR="00A925CE" w:rsidRPr="004615E7" w:rsidRDefault="00A925CE" w:rsidP="00A925CE">
      <w:r w:rsidRPr="004615E7">
        <w:rPr>
          <w:b/>
        </w:rPr>
        <w:t>3. sor</w:t>
      </w:r>
      <w:r w:rsidRPr="004615E7">
        <w:t xml:space="preserve"> Igen válasz akkor adható, ha a minősítés nemzetközi vagy az </w:t>
      </w:r>
      <w:r w:rsidR="006B1947" w:rsidRPr="004615E7">
        <w:t>Magyar Tudományos Művek Tára</w:t>
      </w:r>
      <w:r w:rsidRPr="004615E7">
        <w:t xml:space="preserve"> </w:t>
      </w:r>
      <w:proofErr w:type="spellStart"/>
      <w:r w:rsidRPr="004615E7">
        <w:t>Repozitóriumminősítő</w:t>
      </w:r>
      <w:proofErr w:type="spellEnd"/>
      <w:r w:rsidRPr="004615E7">
        <w:t xml:space="preserve"> Szakbizottságától származik (pl. ISO, DINI, DANS).</w:t>
      </w:r>
    </w:p>
    <w:p w:rsidR="00A925CE" w:rsidRPr="004615E7" w:rsidRDefault="00A925CE" w:rsidP="00A925CE">
      <w:r w:rsidRPr="004615E7">
        <w:rPr>
          <w:b/>
        </w:rPr>
        <w:t>5. sor</w:t>
      </w:r>
      <w:r w:rsidRPr="004615E7">
        <w:t xml:space="preserve"> </w:t>
      </w:r>
      <w:proofErr w:type="gramStart"/>
      <w:r w:rsidRPr="004615E7">
        <w:t>A</w:t>
      </w:r>
      <w:proofErr w:type="gramEnd"/>
      <w:r w:rsidRPr="004615E7">
        <w:t xml:space="preserve"> </w:t>
      </w:r>
      <w:proofErr w:type="spellStart"/>
      <w:r w:rsidRPr="004615E7">
        <w:t>repozitóriumban</w:t>
      </w:r>
      <w:proofErr w:type="spellEnd"/>
      <w:r w:rsidRPr="004615E7">
        <w:t xml:space="preserve"> a tárgyév december 31-én kereshető tételek száma (pl. a felhasználói munkaterületen vagy ellenőrzés alatt álló, ill. törölt tételek nem számítandók be).</w:t>
      </w:r>
    </w:p>
    <w:p w:rsidR="00A925CE" w:rsidRPr="004615E7" w:rsidRDefault="00A925CE" w:rsidP="00A925CE">
      <w:r w:rsidRPr="004615E7">
        <w:rPr>
          <w:b/>
        </w:rPr>
        <w:t>6. sor</w:t>
      </w:r>
      <w:r w:rsidRPr="004615E7">
        <w:t xml:space="preserve"> </w:t>
      </w:r>
      <w:proofErr w:type="gramStart"/>
      <w:r w:rsidRPr="004615E7">
        <w:t>A</w:t>
      </w:r>
      <w:proofErr w:type="gramEnd"/>
      <w:r w:rsidRPr="004615E7">
        <w:t xml:space="preserve"> </w:t>
      </w:r>
      <w:proofErr w:type="spellStart"/>
      <w:r w:rsidRPr="004615E7">
        <w:t>repozitóriumból</w:t>
      </w:r>
      <w:proofErr w:type="spellEnd"/>
      <w:r w:rsidRPr="004615E7">
        <w:t xml:space="preserve"> a tárgyévben letöltött fájlok összes számát kell megadni. Ugyanannak a fájlnak többszöri letöltése</w:t>
      </w:r>
      <w:r w:rsidR="00D809D7" w:rsidRPr="004615E7">
        <w:t xml:space="preserve"> </w:t>
      </w:r>
      <w:r w:rsidRPr="004615E7">
        <w:t>be</w:t>
      </w:r>
      <w:r w:rsidR="00D809D7" w:rsidRPr="004615E7">
        <w:softHyphen/>
      </w:r>
      <w:r w:rsidRPr="004615E7">
        <w:t>számítandó.</w:t>
      </w:r>
    </w:p>
    <w:p w:rsidR="00B21018" w:rsidRPr="004615E7" w:rsidRDefault="00B21018" w:rsidP="00B21018">
      <w:pPr>
        <w:rPr>
          <w:sz w:val="10"/>
          <w:szCs w:val="10"/>
        </w:rPr>
      </w:pPr>
    </w:p>
    <w:p w:rsidR="00C84DA6" w:rsidRDefault="00980713" w:rsidP="00980713">
      <w:r w:rsidRPr="004615E7">
        <w:rPr>
          <w:b/>
        </w:rPr>
        <w:t>16. tábl</w:t>
      </w:r>
      <w:r w:rsidR="00F63898" w:rsidRPr="004615E7">
        <w:rPr>
          <w:b/>
        </w:rPr>
        <w:t>áz</w:t>
      </w:r>
      <w:r w:rsidRPr="004615E7">
        <w:rPr>
          <w:b/>
        </w:rPr>
        <w:t>a</w:t>
      </w:r>
      <w:r w:rsidR="00F63898" w:rsidRPr="004615E7">
        <w:rPr>
          <w:b/>
        </w:rPr>
        <w:t>t</w:t>
      </w:r>
      <w:r w:rsidRPr="004615E7">
        <w:t xml:space="preserve"> </w:t>
      </w:r>
      <w:proofErr w:type="gramStart"/>
      <w:r w:rsidRPr="004615E7">
        <w:t>A</w:t>
      </w:r>
      <w:proofErr w:type="gramEnd"/>
      <w:r w:rsidRPr="004615E7">
        <w:t xml:space="preserve"> szolgáltató helyek ellátási adatai Az ellátott települési szolgáltató helyekről kell kitölteni!</w:t>
      </w:r>
    </w:p>
    <w:p w:rsidR="00980713" w:rsidRPr="004615E7" w:rsidRDefault="00980713" w:rsidP="00980713">
      <w:r w:rsidRPr="004615E7">
        <w:rPr>
          <w:b/>
        </w:rPr>
        <w:t>2–5. sor</w:t>
      </w:r>
      <w:r w:rsidRPr="004615E7">
        <w:t xml:space="preserve"> </w:t>
      </w:r>
      <w:proofErr w:type="gramStart"/>
      <w:r w:rsidRPr="004615E7">
        <w:t>A</w:t>
      </w:r>
      <w:proofErr w:type="gramEnd"/>
      <w:r w:rsidRPr="004615E7">
        <w:t xml:space="preserve"> négy sornak nem kell összes</w:t>
      </w:r>
      <w:r w:rsidR="00F63898" w:rsidRPr="004615E7">
        <w:t>ítve</w:t>
      </w:r>
      <w:r w:rsidRPr="004615E7">
        <w:t xml:space="preserve"> 100%-ot eredményeznie.</w:t>
      </w:r>
    </w:p>
    <w:p w:rsidR="00F63898" w:rsidRPr="004615E7" w:rsidRDefault="00F63898" w:rsidP="00F63898">
      <w:r w:rsidRPr="004615E7">
        <w:rPr>
          <w:b/>
        </w:rPr>
        <w:t>1</w:t>
      </w:r>
      <w:r w:rsidR="00531D0E" w:rsidRPr="004615E7">
        <w:rPr>
          <w:b/>
        </w:rPr>
        <w:t>0</w:t>
      </w:r>
      <w:r w:rsidRPr="004615E7">
        <w:rPr>
          <w:b/>
        </w:rPr>
        <w:t>. sor</w:t>
      </w:r>
      <w:r w:rsidRPr="004615E7">
        <w:t xml:space="preserve"> </w:t>
      </w:r>
      <w:proofErr w:type="gramStart"/>
      <w:r w:rsidRPr="004615E7">
        <w:t>A</w:t>
      </w:r>
      <w:proofErr w:type="gramEnd"/>
      <w:r w:rsidRPr="004615E7">
        <w:t xml:space="preserve"> saját állomány és a kistelepülési könyvtárellátási szolgáltatás keretében kapott letét, csere</w:t>
      </w:r>
      <w:r w:rsidR="00B01E73">
        <w:t>, vagyis</w:t>
      </w:r>
      <w:r w:rsidRPr="004615E7">
        <w:t xml:space="preserve"> </w:t>
      </w:r>
      <w:r w:rsidR="00B01E73">
        <w:t>a</w:t>
      </w:r>
      <w:r w:rsidRPr="004615E7">
        <w:t xml:space="preserve"> teljes dokume</w:t>
      </w:r>
      <w:r w:rsidRPr="004615E7">
        <w:t>n</w:t>
      </w:r>
      <w:r w:rsidRPr="004615E7">
        <w:t>tumkínálat: azon dokumentumok összesített száma, amelyből a használó az év során vá</w:t>
      </w:r>
      <w:r w:rsidRPr="004615E7">
        <w:softHyphen/>
        <w:t>logathatott.</w:t>
      </w:r>
    </w:p>
    <w:p w:rsidR="00980713" w:rsidRPr="00264034" w:rsidRDefault="00980713" w:rsidP="00B21018">
      <w:pPr>
        <w:rPr>
          <w:sz w:val="10"/>
          <w:szCs w:val="10"/>
        </w:rPr>
      </w:pPr>
    </w:p>
    <w:p w:rsidR="000F1930" w:rsidRPr="00533034" w:rsidRDefault="000F1930" w:rsidP="000F1930">
      <w:pPr>
        <w:rPr>
          <w:b/>
          <w:highlight w:val="yellow"/>
        </w:rPr>
      </w:pPr>
      <w:r w:rsidRPr="004615E7">
        <w:rPr>
          <w:b/>
        </w:rPr>
        <w:t>17. tábl</w:t>
      </w:r>
      <w:r w:rsidR="00DB0F6D" w:rsidRPr="004615E7">
        <w:rPr>
          <w:b/>
        </w:rPr>
        <w:t>áz</w:t>
      </w:r>
      <w:r w:rsidRPr="004615E7">
        <w:rPr>
          <w:b/>
        </w:rPr>
        <w:t>a</w:t>
      </w:r>
      <w:r w:rsidR="00DB0F6D" w:rsidRPr="004615E7">
        <w:rPr>
          <w:b/>
        </w:rPr>
        <w:t>t</w:t>
      </w:r>
      <w:r w:rsidRPr="004615E7">
        <w:rPr>
          <w:b/>
        </w:rPr>
        <w:t xml:space="preserve"> </w:t>
      </w:r>
      <w:r w:rsidR="00402B7E" w:rsidRPr="004615E7">
        <w:t xml:space="preserve">Fogyatékos személyek </w:t>
      </w:r>
      <w:r w:rsidR="00402B7E" w:rsidRPr="00C84DA6">
        <w:t>könyvtárhasználatának akadálymentessége</w:t>
      </w:r>
    </w:p>
    <w:p w:rsidR="000F1930" w:rsidRPr="004615E7" w:rsidRDefault="000F1930" w:rsidP="000F1930">
      <w:r w:rsidRPr="004615E7">
        <w:rPr>
          <w:b/>
        </w:rPr>
        <w:t xml:space="preserve">14. sor </w:t>
      </w:r>
      <w:r w:rsidR="001072D3">
        <w:t>Könnyen érthető információ:</w:t>
      </w:r>
      <w:r w:rsidRPr="004615E7">
        <w:t xml:space="preserve"> kifejezetten értelmi sérült személyek számára készített </w:t>
      </w:r>
      <w:r w:rsidR="001F600F">
        <w:t xml:space="preserve">képekkel dúsított </w:t>
      </w:r>
      <w:r w:rsidRPr="004615E7">
        <w:t>egyszerűsített szöveg</w:t>
      </w:r>
      <w:r w:rsidR="00533034" w:rsidRPr="004615E7">
        <w:t>.</w:t>
      </w:r>
    </w:p>
    <w:p w:rsidR="00C84DA6" w:rsidRPr="00C84DA6" w:rsidRDefault="00C84DA6" w:rsidP="000F1930">
      <w:pPr>
        <w:rPr>
          <w:b/>
          <w:sz w:val="10"/>
          <w:szCs w:val="10"/>
        </w:rPr>
      </w:pPr>
    </w:p>
    <w:p w:rsidR="00DB0F6D" w:rsidRPr="00DB0F6D" w:rsidRDefault="00DB0F6D" w:rsidP="000F1930">
      <w:pPr>
        <w:rPr>
          <w:highlight w:val="yellow"/>
        </w:rPr>
      </w:pPr>
      <w:r w:rsidRPr="004615E7">
        <w:rPr>
          <w:b/>
        </w:rPr>
        <w:t xml:space="preserve">18. táblázat </w:t>
      </w:r>
      <w:r w:rsidRPr="004615E7">
        <w:t>Társadalmi felelősségvállalás</w:t>
      </w:r>
    </w:p>
    <w:p w:rsidR="00531D0E" w:rsidRPr="004615E7" w:rsidRDefault="00DB0F6D" w:rsidP="00DB0F6D">
      <w:pPr>
        <w:rPr>
          <w:spacing w:val="2"/>
          <w:position w:val="2"/>
        </w:rPr>
      </w:pPr>
      <w:r w:rsidRPr="004615E7">
        <w:rPr>
          <w:b/>
          <w:bCs/>
          <w:spacing w:val="2"/>
          <w:position w:val="2"/>
        </w:rPr>
        <w:t xml:space="preserve">1. </w:t>
      </w:r>
      <w:r w:rsidR="00531D0E" w:rsidRPr="004615E7">
        <w:rPr>
          <w:b/>
          <w:bCs/>
          <w:spacing w:val="2"/>
          <w:position w:val="2"/>
        </w:rPr>
        <w:t>sor</w:t>
      </w:r>
      <w:r w:rsidR="00531D0E" w:rsidRPr="004615E7">
        <w:rPr>
          <w:spacing w:val="2"/>
          <w:position w:val="2"/>
        </w:rPr>
        <w:t xml:space="preserve"> </w:t>
      </w:r>
      <w:proofErr w:type="gramStart"/>
      <w:r w:rsidR="00531D0E" w:rsidRPr="004615E7">
        <w:rPr>
          <w:spacing w:val="2"/>
          <w:position w:val="2"/>
        </w:rPr>
        <w:t>A</w:t>
      </w:r>
      <w:proofErr w:type="gramEnd"/>
      <w:r w:rsidR="00531D0E" w:rsidRPr="004615E7">
        <w:rPr>
          <w:spacing w:val="2"/>
          <w:position w:val="2"/>
        </w:rPr>
        <w:t xml:space="preserve"> kötelező közösségi szolgálatukat részben vagy teljesen a könyvtárban teljesítő középiskolás diákok száma.</w:t>
      </w:r>
    </w:p>
    <w:p w:rsidR="008E25FD" w:rsidRPr="00744C45" w:rsidRDefault="00DB0F6D" w:rsidP="00744C45">
      <w:pPr>
        <w:rPr>
          <w:spacing w:val="2"/>
          <w:position w:val="2"/>
        </w:rPr>
      </w:pPr>
      <w:r w:rsidRPr="004615E7">
        <w:rPr>
          <w:b/>
          <w:bCs/>
          <w:spacing w:val="2"/>
          <w:position w:val="2"/>
        </w:rPr>
        <w:t xml:space="preserve">2. </w:t>
      </w:r>
      <w:r w:rsidR="00531D0E" w:rsidRPr="004615E7">
        <w:rPr>
          <w:b/>
          <w:bCs/>
          <w:spacing w:val="2"/>
          <w:position w:val="2"/>
        </w:rPr>
        <w:t>sor</w:t>
      </w:r>
      <w:r w:rsidR="00531D0E" w:rsidRPr="004615E7">
        <w:rPr>
          <w:spacing w:val="2"/>
          <w:position w:val="2"/>
        </w:rPr>
        <w:t xml:space="preserve"> </w:t>
      </w:r>
      <w:proofErr w:type="gramStart"/>
      <w:r w:rsidR="00531D0E" w:rsidRPr="004615E7">
        <w:rPr>
          <w:spacing w:val="2"/>
          <w:position w:val="2"/>
        </w:rPr>
        <w:t>A</w:t>
      </w:r>
      <w:proofErr w:type="gramEnd"/>
      <w:r w:rsidR="00531D0E" w:rsidRPr="004615E7">
        <w:rPr>
          <w:spacing w:val="2"/>
          <w:position w:val="2"/>
        </w:rPr>
        <w:t xml:space="preserve"> magyar büntető törvénykönyvben meghatározott jóvátételi munkát teljesítők száma.</w:t>
      </w:r>
    </w:p>
    <w:sectPr w:rsidR="008E25FD" w:rsidRPr="00744C45" w:rsidSect="00013C74">
      <w:headerReference w:type="even" r:id="rId15"/>
      <w:headerReference w:type="default" r:id="rId16"/>
      <w:footerReference w:type="default" r:id="rId17"/>
      <w:headerReference w:type="first" r:id="rId18"/>
      <w:pgSz w:w="11907" w:h="16840" w:code="9"/>
      <w:pgMar w:top="709" w:right="851" w:bottom="567" w:left="851" w:header="420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33" w:rsidRDefault="00784E33">
      <w:r>
        <w:separator/>
      </w:r>
    </w:p>
  </w:endnote>
  <w:endnote w:type="continuationSeparator" w:id="0">
    <w:p w:rsidR="00784E33" w:rsidRDefault="0078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Default="00983C13" w:rsidP="00E4364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C521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5214" w:rsidRDefault="006C521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Pr="00E43645" w:rsidRDefault="00983C13" w:rsidP="00151D50">
    <w:pPr>
      <w:pStyle w:val="llb"/>
      <w:framePr w:wrap="around" w:vAnchor="text" w:hAnchor="margin" w:xAlign="center" w:y="1"/>
      <w:rPr>
        <w:rStyle w:val="Oldalszm"/>
      </w:rPr>
    </w:pPr>
    <w:r w:rsidRPr="00E43645">
      <w:rPr>
        <w:rStyle w:val="Oldalszm"/>
      </w:rPr>
      <w:fldChar w:fldCharType="begin"/>
    </w:r>
    <w:r w:rsidR="006C5214" w:rsidRPr="00E43645">
      <w:rPr>
        <w:rStyle w:val="Oldalszm"/>
      </w:rPr>
      <w:instrText xml:space="preserve">PAGE  </w:instrText>
    </w:r>
    <w:r w:rsidRPr="00E43645">
      <w:rPr>
        <w:rStyle w:val="Oldalszm"/>
      </w:rPr>
      <w:fldChar w:fldCharType="separate"/>
    </w:r>
    <w:r w:rsidR="00C56EF7">
      <w:rPr>
        <w:rStyle w:val="Oldalszm"/>
        <w:noProof/>
      </w:rPr>
      <w:t>2</w:t>
    </w:r>
    <w:r w:rsidRPr="00E43645">
      <w:rPr>
        <w:rStyle w:val="Oldalszm"/>
      </w:rPr>
      <w:fldChar w:fldCharType="end"/>
    </w:r>
  </w:p>
  <w:p w:rsidR="006C5214" w:rsidRDefault="006C5214" w:rsidP="00D04DC3">
    <w:pPr>
      <w:pStyle w:val="llb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Pr="00E43645" w:rsidRDefault="00983C13" w:rsidP="00151D50">
    <w:pPr>
      <w:pStyle w:val="llb"/>
      <w:framePr w:wrap="around" w:vAnchor="text" w:hAnchor="margin" w:xAlign="center" w:y="1"/>
      <w:rPr>
        <w:rStyle w:val="Oldalszm"/>
      </w:rPr>
    </w:pPr>
    <w:r w:rsidRPr="00E43645">
      <w:rPr>
        <w:rStyle w:val="Oldalszm"/>
      </w:rPr>
      <w:fldChar w:fldCharType="begin"/>
    </w:r>
    <w:r w:rsidR="006C5214" w:rsidRPr="00E43645">
      <w:rPr>
        <w:rStyle w:val="Oldalszm"/>
      </w:rPr>
      <w:instrText xml:space="preserve">PAGE  </w:instrText>
    </w:r>
    <w:r w:rsidRPr="00E43645">
      <w:rPr>
        <w:rStyle w:val="Oldalszm"/>
      </w:rPr>
      <w:fldChar w:fldCharType="separate"/>
    </w:r>
    <w:r w:rsidR="00296FCC">
      <w:rPr>
        <w:rStyle w:val="Oldalszm"/>
        <w:noProof/>
      </w:rPr>
      <w:t>6</w:t>
    </w:r>
    <w:r w:rsidRPr="00E43645">
      <w:rPr>
        <w:rStyle w:val="Oldalszm"/>
      </w:rPr>
      <w:fldChar w:fldCharType="end"/>
    </w:r>
  </w:p>
  <w:p w:rsidR="006C5214" w:rsidRPr="001C1530" w:rsidRDefault="006C5214" w:rsidP="001C1530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Pr="00E43645" w:rsidRDefault="00983C13" w:rsidP="00151D50">
    <w:pPr>
      <w:pStyle w:val="llb"/>
      <w:framePr w:wrap="around" w:vAnchor="text" w:hAnchor="margin" w:xAlign="center" w:y="1"/>
      <w:rPr>
        <w:rStyle w:val="Oldalszm"/>
        <w:sz w:val="20"/>
      </w:rPr>
    </w:pPr>
    <w:r w:rsidRPr="00E43645">
      <w:rPr>
        <w:rStyle w:val="Oldalszm"/>
        <w:sz w:val="20"/>
      </w:rPr>
      <w:fldChar w:fldCharType="begin"/>
    </w:r>
    <w:r w:rsidR="006C5214" w:rsidRPr="00E43645">
      <w:rPr>
        <w:rStyle w:val="Oldalszm"/>
        <w:sz w:val="20"/>
      </w:rPr>
      <w:instrText xml:space="preserve">PAGE  </w:instrText>
    </w:r>
    <w:r w:rsidRPr="00E43645">
      <w:rPr>
        <w:rStyle w:val="Oldalszm"/>
        <w:sz w:val="20"/>
      </w:rPr>
      <w:fldChar w:fldCharType="separate"/>
    </w:r>
    <w:r w:rsidR="00296FCC">
      <w:rPr>
        <w:rStyle w:val="Oldalszm"/>
        <w:noProof/>
        <w:sz w:val="20"/>
      </w:rPr>
      <w:t>7</w:t>
    </w:r>
    <w:r w:rsidRPr="00E43645">
      <w:rPr>
        <w:rStyle w:val="Oldalszm"/>
        <w:sz w:val="20"/>
      </w:rPr>
      <w:fldChar w:fldCharType="end"/>
    </w:r>
  </w:p>
  <w:p w:rsidR="006C5214" w:rsidRPr="001C1530" w:rsidRDefault="006C5214" w:rsidP="001C153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33" w:rsidRDefault="00784E33">
      <w:r>
        <w:separator/>
      </w:r>
    </w:p>
  </w:footnote>
  <w:footnote w:type="continuationSeparator" w:id="0">
    <w:p w:rsidR="00784E33" w:rsidRDefault="00784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Pr="00394C3B" w:rsidRDefault="006C5214" w:rsidP="005F5D75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10206"/>
      </w:tabs>
      <w:rPr>
        <w:i/>
        <w:sz w:val="20"/>
      </w:rPr>
    </w:pPr>
    <w:r w:rsidRPr="00394C3B">
      <w:rPr>
        <w:i/>
        <w:sz w:val="20"/>
      </w:rPr>
      <w:t>OKM</w:t>
    </w:r>
    <w:r w:rsidRPr="00394C3B">
      <w:rPr>
        <w:i/>
        <w:sz w:val="20"/>
      </w:rPr>
      <w:tab/>
      <w:t>Statisztika OSAP 144</w:t>
    </w:r>
    <w:r>
      <w:rPr>
        <w:i/>
        <w:sz w:val="20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Default="006C521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Pr="00394C3B" w:rsidRDefault="006C5214" w:rsidP="00AD5BE7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10205"/>
      </w:tabs>
      <w:rPr>
        <w:i/>
        <w:sz w:val="20"/>
      </w:rPr>
    </w:pPr>
    <w:r>
      <w:rPr>
        <w:i/>
        <w:sz w:val="20"/>
      </w:rPr>
      <w:t>EMMI</w:t>
    </w:r>
    <w:r w:rsidRPr="00394C3B">
      <w:rPr>
        <w:i/>
        <w:sz w:val="20"/>
      </w:rPr>
      <w:tab/>
      <w:t>Statisztika OSAP 144</w:t>
    </w:r>
    <w:r>
      <w:rPr>
        <w:i/>
        <w:sz w:val="20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Default="006C5214">
    <w:pPr>
      <w:pStyle w:val="lfej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Default="006C5214">
    <w:pPr>
      <w:pStyle w:val="lfej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Pr="00394C3B" w:rsidRDefault="006C5214" w:rsidP="005F5D75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10206"/>
      </w:tabs>
      <w:rPr>
        <w:i/>
        <w:sz w:val="20"/>
      </w:rPr>
    </w:pPr>
    <w:r>
      <w:rPr>
        <w:i/>
        <w:sz w:val="20"/>
      </w:rPr>
      <w:t>EMMI</w:t>
    </w:r>
    <w:r w:rsidRPr="00394C3B">
      <w:rPr>
        <w:i/>
        <w:sz w:val="20"/>
      </w:rPr>
      <w:tab/>
      <w:t>Statisztika OSAP 144</w:t>
    </w:r>
    <w:r>
      <w:rPr>
        <w:i/>
        <w:sz w:val="20"/>
      </w:rPr>
      <w:t>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Default="006C521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62E4"/>
    <w:multiLevelType w:val="hybridMultilevel"/>
    <w:tmpl w:val="ADB0E2EE"/>
    <w:lvl w:ilvl="0" w:tplc="3104F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D117A"/>
    <w:multiLevelType w:val="hybridMultilevel"/>
    <w:tmpl w:val="9FC6D910"/>
    <w:lvl w:ilvl="0" w:tplc="567AE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813F9"/>
    <w:multiLevelType w:val="hybridMultilevel"/>
    <w:tmpl w:val="70865434"/>
    <w:lvl w:ilvl="0" w:tplc="F8DA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284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404D9"/>
    <w:rsid w:val="000016BF"/>
    <w:rsid w:val="00004E2A"/>
    <w:rsid w:val="00007F03"/>
    <w:rsid w:val="0001228B"/>
    <w:rsid w:val="00013C74"/>
    <w:rsid w:val="000161DA"/>
    <w:rsid w:val="00016A5A"/>
    <w:rsid w:val="000209F1"/>
    <w:rsid w:val="00022FAE"/>
    <w:rsid w:val="00027AEE"/>
    <w:rsid w:val="000307CF"/>
    <w:rsid w:val="000310FF"/>
    <w:rsid w:val="00033FA7"/>
    <w:rsid w:val="00035E6F"/>
    <w:rsid w:val="000446E3"/>
    <w:rsid w:val="000458AF"/>
    <w:rsid w:val="00051D0D"/>
    <w:rsid w:val="00054A9D"/>
    <w:rsid w:val="000570D7"/>
    <w:rsid w:val="000618CF"/>
    <w:rsid w:val="000679F0"/>
    <w:rsid w:val="00073513"/>
    <w:rsid w:val="00075CE0"/>
    <w:rsid w:val="00080329"/>
    <w:rsid w:val="00080EF2"/>
    <w:rsid w:val="000811C3"/>
    <w:rsid w:val="00081297"/>
    <w:rsid w:val="00081BFD"/>
    <w:rsid w:val="00085041"/>
    <w:rsid w:val="00087082"/>
    <w:rsid w:val="0009236B"/>
    <w:rsid w:val="00093914"/>
    <w:rsid w:val="000944CD"/>
    <w:rsid w:val="000948DC"/>
    <w:rsid w:val="000964A1"/>
    <w:rsid w:val="000A0666"/>
    <w:rsid w:val="000A1642"/>
    <w:rsid w:val="000A1B95"/>
    <w:rsid w:val="000A32D9"/>
    <w:rsid w:val="000A4013"/>
    <w:rsid w:val="000B0035"/>
    <w:rsid w:val="000B1D18"/>
    <w:rsid w:val="000B3044"/>
    <w:rsid w:val="000B5421"/>
    <w:rsid w:val="000C28AF"/>
    <w:rsid w:val="000C3CBC"/>
    <w:rsid w:val="000C4F2E"/>
    <w:rsid w:val="000D11E0"/>
    <w:rsid w:val="000D3AFF"/>
    <w:rsid w:val="000D4666"/>
    <w:rsid w:val="000E388B"/>
    <w:rsid w:val="000F0E31"/>
    <w:rsid w:val="000F14E0"/>
    <w:rsid w:val="000F1930"/>
    <w:rsid w:val="000F2259"/>
    <w:rsid w:val="000F391C"/>
    <w:rsid w:val="000F39A5"/>
    <w:rsid w:val="000F3F90"/>
    <w:rsid w:val="000F4A3C"/>
    <w:rsid w:val="000F5567"/>
    <w:rsid w:val="000F6C6D"/>
    <w:rsid w:val="00102BF5"/>
    <w:rsid w:val="0010510F"/>
    <w:rsid w:val="00106396"/>
    <w:rsid w:val="001072D3"/>
    <w:rsid w:val="00107D85"/>
    <w:rsid w:val="0011140A"/>
    <w:rsid w:val="001155F8"/>
    <w:rsid w:val="0012453C"/>
    <w:rsid w:val="001250A1"/>
    <w:rsid w:val="0013368D"/>
    <w:rsid w:val="00135BB1"/>
    <w:rsid w:val="00136689"/>
    <w:rsid w:val="00142839"/>
    <w:rsid w:val="00142BD8"/>
    <w:rsid w:val="00151D50"/>
    <w:rsid w:val="00152D1E"/>
    <w:rsid w:val="00152D26"/>
    <w:rsid w:val="00162203"/>
    <w:rsid w:val="001635E1"/>
    <w:rsid w:val="00165AC2"/>
    <w:rsid w:val="00174349"/>
    <w:rsid w:val="0018009B"/>
    <w:rsid w:val="0018400C"/>
    <w:rsid w:val="00184C53"/>
    <w:rsid w:val="00185859"/>
    <w:rsid w:val="00185A9E"/>
    <w:rsid w:val="00185E58"/>
    <w:rsid w:val="001863E6"/>
    <w:rsid w:val="00186AD1"/>
    <w:rsid w:val="00192344"/>
    <w:rsid w:val="00194248"/>
    <w:rsid w:val="001A0DC5"/>
    <w:rsid w:val="001A54AB"/>
    <w:rsid w:val="001A6887"/>
    <w:rsid w:val="001A7700"/>
    <w:rsid w:val="001A79B2"/>
    <w:rsid w:val="001B094B"/>
    <w:rsid w:val="001B20DC"/>
    <w:rsid w:val="001B561A"/>
    <w:rsid w:val="001B72B8"/>
    <w:rsid w:val="001C01AF"/>
    <w:rsid w:val="001C1530"/>
    <w:rsid w:val="001C164A"/>
    <w:rsid w:val="001C20C9"/>
    <w:rsid w:val="001C5163"/>
    <w:rsid w:val="001D668F"/>
    <w:rsid w:val="001E2167"/>
    <w:rsid w:val="001E4490"/>
    <w:rsid w:val="001E4979"/>
    <w:rsid w:val="001F3713"/>
    <w:rsid w:val="001F3829"/>
    <w:rsid w:val="001F3DBA"/>
    <w:rsid w:val="001F576A"/>
    <w:rsid w:val="001F600F"/>
    <w:rsid w:val="001F6336"/>
    <w:rsid w:val="001F6B43"/>
    <w:rsid w:val="002073C5"/>
    <w:rsid w:val="00221E1F"/>
    <w:rsid w:val="00224E0B"/>
    <w:rsid w:val="00230860"/>
    <w:rsid w:val="00232AD1"/>
    <w:rsid w:val="00232C4F"/>
    <w:rsid w:val="002367F2"/>
    <w:rsid w:val="00240FCF"/>
    <w:rsid w:val="0024248F"/>
    <w:rsid w:val="00243FBD"/>
    <w:rsid w:val="00252F6A"/>
    <w:rsid w:val="00257ECC"/>
    <w:rsid w:val="00260251"/>
    <w:rsid w:val="002603F1"/>
    <w:rsid w:val="00260EAF"/>
    <w:rsid w:val="0026369D"/>
    <w:rsid w:val="00264034"/>
    <w:rsid w:val="00264D87"/>
    <w:rsid w:val="00265CAE"/>
    <w:rsid w:val="0027132A"/>
    <w:rsid w:val="002715EB"/>
    <w:rsid w:val="00271D25"/>
    <w:rsid w:val="0027338D"/>
    <w:rsid w:val="002737DC"/>
    <w:rsid w:val="0027422B"/>
    <w:rsid w:val="002742A0"/>
    <w:rsid w:val="00275A60"/>
    <w:rsid w:val="002765CE"/>
    <w:rsid w:val="00280442"/>
    <w:rsid w:val="0028238B"/>
    <w:rsid w:val="002830E1"/>
    <w:rsid w:val="00284452"/>
    <w:rsid w:val="002847BC"/>
    <w:rsid w:val="00287200"/>
    <w:rsid w:val="00290079"/>
    <w:rsid w:val="002935E6"/>
    <w:rsid w:val="00296AB4"/>
    <w:rsid w:val="00296FCC"/>
    <w:rsid w:val="0029736C"/>
    <w:rsid w:val="002A0A8B"/>
    <w:rsid w:val="002A0FDB"/>
    <w:rsid w:val="002A2475"/>
    <w:rsid w:val="002A29B1"/>
    <w:rsid w:val="002A4E07"/>
    <w:rsid w:val="002A58DC"/>
    <w:rsid w:val="002A5ADB"/>
    <w:rsid w:val="002A71E4"/>
    <w:rsid w:val="002B159E"/>
    <w:rsid w:val="002B637A"/>
    <w:rsid w:val="002B7090"/>
    <w:rsid w:val="002C2D71"/>
    <w:rsid w:val="002C4016"/>
    <w:rsid w:val="002C6559"/>
    <w:rsid w:val="002D0088"/>
    <w:rsid w:val="002D1F4E"/>
    <w:rsid w:val="002D25D8"/>
    <w:rsid w:val="002D39DA"/>
    <w:rsid w:val="002D4345"/>
    <w:rsid w:val="002D647E"/>
    <w:rsid w:val="002D7664"/>
    <w:rsid w:val="002E12CF"/>
    <w:rsid w:val="002E19A9"/>
    <w:rsid w:val="002E3555"/>
    <w:rsid w:val="002E66E5"/>
    <w:rsid w:val="002E67BC"/>
    <w:rsid w:val="002E7B79"/>
    <w:rsid w:val="002E7DF8"/>
    <w:rsid w:val="002F40F9"/>
    <w:rsid w:val="00300582"/>
    <w:rsid w:val="0030295F"/>
    <w:rsid w:val="00306659"/>
    <w:rsid w:val="00311DD0"/>
    <w:rsid w:val="00314A53"/>
    <w:rsid w:val="00314D5F"/>
    <w:rsid w:val="0032173A"/>
    <w:rsid w:val="00321943"/>
    <w:rsid w:val="0032292A"/>
    <w:rsid w:val="00325F7A"/>
    <w:rsid w:val="0033208B"/>
    <w:rsid w:val="00335BE1"/>
    <w:rsid w:val="00337198"/>
    <w:rsid w:val="0034123D"/>
    <w:rsid w:val="00341D76"/>
    <w:rsid w:val="00341EDE"/>
    <w:rsid w:val="0034251C"/>
    <w:rsid w:val="00342AED"/>
    <w:rsid w:val="00344862"/>
    <w:rsid w:val="003448CC"/>
    <w:rsid w:val="00345E95"/>
    <w:rsid w:val="00345FDE"/>
    <w:rsid w:val="00346224"/>
    <w:rsid w:val="00346B50"/>
    <w:rsid w:val="003516C1"/>
    <w:rsid w:val="0035559F"/>
    <w:rsid w:val="003563FE"/>
    <w:rsid w:val="00360D4D"/>
    <w:rsid w:val="00361AE2"/>
    <w:rsid w:val="0036425B"/>
    <w:rsid w:val="00364753"/>
    <w:rsid w:val="00364A44"/>
    <w:rsid w:val="00366545"/>
    <w:rsid w:val="003709F4"/>
    <w:rsid w:val="0037174F"/>
    <w:rsid w:val="00372299"/>
    <w:rsid w:val="0037265B"/>
    <w:rsid w:val="00373CB7"/>
    <w:rsid w:val="00373E5A"/>
    <w:rsid w:val="00374200"/>
    <w:rsid w:val="003754A1"/>
    <w:rsid w:val="003776BE"/>
    <w:rsid w:val="00381991"/>
    <w:rsid w:val="0038502A"/>
    <w:rsid w:val="003864D8"/>
    <w:rsid w:val="00386FFB"/>
    <w:rsid w:val="00387FC7"/>
    <w:rsid w:val="00390A6E"/>
    <w:rsid w:val="00392174"/>
    <w:rsid w:val="00394C3B"/>
    <w:rsid w:val="00397523"/>
    <w:rsid w:val="003A256D"/>
    <w:rsid w:val="003A62DD"/>
    <w:rsid w:val="003B09EE"/>
    <w:rsid w:val="003B3407"/>
    <w:rsid w:val="003B4367"/>
    <w:rsid w:val="003B7A6B"/>
    <w:rsid w:val="003C5EFF"/>
    <w:rsid w:val="003C66A3"/>
    <w:rsid w:val="003C6F14"/>
    <w:rsid w:val="003D04C0"/>
    <w:rsid w:val="003D0D37"/>
    <w:rsid w:val="003D3B77"/>
    <w:rsid w:val="003D4344"/>
    <w:rsid w:val="003D76E3"/>
    <w:rsid w:val="003D7B8A"/>
    <w:rsid w:val="003E0125"/>
    <w:rsid w:val="003F6A4D"/>
    <w:rsid w:val="00401DCA"/>
    <w:rsid w:val="00402B7E"/>
    <w:rsid w:val="00406C71"/>
    <w:rsid w:val="0040742D"/>
    <w:rsid w:val="00410EB0"/>
    <w:rsid w:val="00411CAD"/>
    <w:rsid w:val="004147DE"/>
    <w:rsid w:val="00420168"/>
    <w:rsid w:val="004202C0"/>
    <w:rsid w:val="00421B9D"/>
    <w:rsid w:val="00423979"/>
    <w:rsid w:val="00424F48"/>
    <w:rsid w:val="004270DC"/>
    <w:rsid w:val="00427168"/>
    <w:rsid w:val="00427307"/>
    <w:rsid w:val="00431E8F"/>
    <w:rsid w:val="00432F37"/>
    <w:rsid w:val="00434C0A"/>
    <w:rsid w:val="00435CFA"/>
    <w:rsid w:val="00447A34"/>
    <w:rsid w:val="004514D3"/>
    <w:rsid w:val="00451C51"/>
    <w:rsid w:val="00451E1B"/>
    <w:rsid w:val="00460BB7"/>
    <w:rsid w:val="004615E7"/>
    <w:rsid w:val="00462183"/>
    <w:rsid w:val="00463406"/>
    <w:rsid w:val="004639A8"/>
    <w:rsid w:val="004650E9"/>
    <w:rsid w:val="00466E7A"/>
    <w:rsid w:val="00470157"/>
    <w:rsid w:val="00472F44"/>
    <w:rsid w:val="00473E75"/>
    <w:rsid w:val="00476FA6"/>
    <w:rsid w:val="00477CD5"/>
    <w:rsid w:val="00485ACB"/>
    <w:rsid w:val="00490281"/>
    <w:rsid w:val="00490916"/>
    <w:rsid w:val="00491574"/>
    <w:rsid w:val="004931B4"/>
    <w:rsid w:val="00493354"/>
    <w:rsid w:val="0049460F"/>
    <w:rsid w:val="00494F2E"/>
    <w:rsid w:val="004A1CEF"/>
    <w:rsid w:val="004A37EE"/>
    <w:rsid w:val="004A39D2"/>
    <w:rsid w:val="004A7C31"/>
    <w:rsid w:val="004B3403"/>
    <w:rsid w:val="004B54C7"/>
    <w:rsid w:val="004B561D"/>
    <w:rsid w:val="004C194F"/>
    <w:rsid w:val="004C331F"/>
    <w:rsid w:val="004C3660"/>
    <w:rsid w:val="004D2D03"/>
    <w:rsid w:val="004D3D05"/>
    <w:rsid w:val="004D4159"/>
    <w:rsid w:val="004D66D3"/>
    <w:rsid w:val="004D7528"/>
    <w:rsid w:val="004E0415"/>
    <w:rsid w:val="004E4451"/>
    <w:rsid w:val="004E6950"/>
    <w:rsid w:val="004E7ED8"/>
    <w:rsid w:val="004F66C0"/>
    <w:rsid w:val="00500E47"/>
    <w:rsid w:val="00500E5A"/>
    <w:rsid w:val="00500FF3"/>
    <w:rsid w:val="00502BF8"/>
    <w:rsid w:val="005033A0"/>
    <w:rsid w:val="00504219"/>
    <w:rsid w:val="0050623D"/>
    <w:rsid w:val="005067E0"/>
    <w:rsid w:val="00506852"/>
    <w:rsid w:val="00506858"/>
    <w:rsid w:val="00513D0B"/>
    <w:rsid w:val="00515A7A"/>
    <w:rsid w:val="00516006"/>
    <w:rsid w:val="00516715"/>
    <w:rsid w:val="005179B7"/>
    <w:rsid w:val="00520D43"/>
    <w:rsid w:val="00521420"/>
    <w:rsid w:val="0052420A"/>
    <w:rsid w:val="00531D0E"/>
    <w:rsid w:val="005325FC"/>
    <w:rsid w:val="00533034"/>
    <w:rsid w:val="0053571D"/>
    <w:rsid w:val="005364FB"/>
    <w:rsid w:val="005365A1"/>
    <w:rsid w:val="00536C30"/>
    <w:rsid w:val="0054031B"/>
    <w:rsid w:val="005404D9"/>
    <w:rsid w:val="00547AED"/>
    <w:rsid w:val="0055004A"/>
    <w:rsid w:val="00550FE4"/>
    <w:rsid w:val="00553403"/>
    <w:rsid w:val="00556322"/>
    <w:rsid w:val="00557620"/>
    <w:rsid w:val="005606AD"/>
    <w:rsid w:val="0056165A"/>
    <w:rsid w:val="00561F81"/>
    <w:rsid w:val="005677D2"/>
    <w:rsid w:val="0057067E"/>
    <w:rsid w:val="005715EF"/>
    <w:rsid w:val="00573321"/>
    <w:rsid w:val="00577A07"/>
    <w:rsid w:val="00580846"/>
    <w:rsid w:val="00581699"/>
    <w:rsid w:val="005825EC"/>
    <w:rsid w:val="00584D5D"/>
    <w:rsid w:val="00596258"/>
    <w:rsid w:val="0059630B"/>
    <w:rsid w:val="00597D28"/>
    <w:rsid w:val="005A1A2B"/>
    <w:rsid w:val="005A1D70"/>
    <w:rsid w:val="005A4FDC"/>
    <w:rsid w:val="005A6E5F"/>
    <w:rsid w:val="005A7E56"/>
    <w:rsid w:val="005B01AF"/>
    <w:rsid w:val="005B03D9"/>
    <w:rsid w:val="005B0C72"/>
    <w:rsid w:val="005B1C33"/>
    <w:rsid w:val="005B21DC"/>
    <w:rsid w:val="005B5346"/>
    <w:rsid w:val="005B7B93"/>
    <w:rsid w:val="005C0539"/>
    <w:rsid w:val="005C0726"/>
    <w:rsid w:val="005C2A31"/>
    <w:rsid w:val="005C37B8"/>
    <w:rsid w:val="005C422A"/>
    <w:rsid w:val="005C488F"/>
    <w:rsid w:val="005C558C"/>
    <w:rsid w:val="005C55E4"/>
    <w:rsid w:val="005C7DD8"/>
    <w:rsid w:val="005D029D"/>
    <w:rsid w:val="005D1E5C"/>
    <w:rsid w:val="005D2B54"/>
    <w:rsid w:val="005D421B"/>
    <w:rsid w:val="005D5D11"/>
    <w:rsid w:val="005D6499"/>
    <w:rsid w:val="005E0916"/>
    <w:rsid w:val="005E48F3"/>
    <w:rsid w:val="005E7ADA"/>
    <w:rsid w:val="005F15AD"/>
    <w:rsid w:val="005F2595"/>
    <w:rsid w:val="005F4920"/>
    <w:rsid w:val="005F4F57"/>
    <w:rsid w:val="005F5D75"/>
    <w:rsid w:val="005F6032"/>
    <w:rsid w:val="006005EF"/>
    <w:rsid w:val="0060115F"/>
    <w:rsid w:val="00605A84"/>
    <w:rsid w:val="0061073B"/>
    <w:rsid w:val="00610B14"/>
    <w:rsid w:val="00610FD4"/>
    <w:rsid w:val="006111AA"/>
    <w:rsid w:val="00611EA9"/>
    <w:rsid w:val="00613750"/>
    <w:rsid w:val="006143D4"/>
    <w:rsid w:val="00616549"/>
    <w:rsid w:val="006173A9"/>
    <w:rsid w:val="006174FD"/>
    <w:rsid w:val="00627125"/>
    <w:rsid w:val="00627DF4"/>
    <w:rsid w:val="0063459C"/>
    <w:rsid w:val="0063587C"/>
    <w:rsid w:val="0063636D"/>
    <w:rsid w:val="006363C9"/>
    <w:rsid w:val="00637360"/>
    <w:rsid w:val="006410DB"/>
    <w:rsid w:val="006443D3"/>
    <w:rsid w:val="00654BA7"/>
    <w:rsid w:val="0065693D"/>
    <w:rsid w:val="0066083B"/>
    <w:rsid w:val="0066167F"/>
    <w:rsid w:val="006616BB"/>
    <w:rsid w:val="00667963"/>
    <w:rsid w:val="0067406D"/>
    <w:rsid w:val="00677057"/>
    <w:rsid w:val="006832DC"/>
    <w:rsid w:val="006848C7"/>
    <w:rsid w:val="006849C1"/>
    <w:rsid w:val="00686C6E"/>
    <w:rsid w:val="00687E21"/>
    <w:rsid w:val="00690030"/>
    <w:rsid w:val="0069276D"/>
    <w:rsid w:val="00697AF6"/>
    <w:rsid w:val="006A1D4D"/>
    <w:rsid w:val="006A4C2A"/>
    <w:rsid w:val="006A6B06"/>
    <w:rsid w:val="006A74F1"/>
    <w:rsid w:val="006B1947"/>
    <w:rsid w:val="006B344D"/>
    <w:rsid w:val="006B41C2"/>
    <w:rsid w:val="006B5980"/>
    <w:rsid w:val="006B6617"/>
    <w:rsid w:val="006C4EC7"/>
    <w:rsid w:val="006C5214"/>
    <w:rsid w:val="006C63EA"/>
    <w:rsid w:val="006D263F"/>
    <w:rsid w:val="006D51D4"/>
    <w:rsid w:val="006D5FD3"/>
    <w:rsid w:val="006D6A77"/>
    <w:rsid w:val="006D7E0F"/>
    <w:rsid w:val="006E0439"/>
    <w:rsid w:val="006E739B"/>
    <w:rsid w:val="006F148A"/>
    <w:rsid w:val="006F21C5"/>
    <w:rsid w:val="006F244C"/>
    <w:rsid w:val="006F55AF"/>
    <w:rsid w:val="007020DA"/>
    <w:rsid w:val="00702872"/>
    <w:rsid w:val="0070398B"/>
    <w:rsid w:val="00705454"/>
    <w:rsid w:val="00705A26"/>
    <w:rsid w:val="007065F1"/>
    <w:rsid w:val="00707777"/>
    <w:rsid w:val="00710A11"/>
    <w:rsid w:val="007202C5"/>
    <w:rsid w:val="0072104C"/>
    <w:rsid w:val="007225F3"/>
    <w:rsid w:val="00725811"/>
    <w:rsid w:val="00725E0D"/>
    <w:rsid w:val="00732BC2"/>
    <w:rsid w:val="00735001"/>
    <w:rsid w:val="00740FAA"/>
    <w:rsid w:val="0074374D"/>
    <w:rsid w:val="00744C45"/>
    <w:rsid w:val="00751686"/>
    <w:rsid w:val="00752AC2"/>
    <w:rsid w:val="00757046"/>
    <w:rsid w:val="007572AA"/>
    <w:rsid w:val="0076079D"/>
    <w:rsid w:val="00760A99"/>
    <w:rsid w:val="007705DB"/>
    <w:rsid w:val="00771752"/>
    <w:rsid w:val="00774068"/>
    <w:rsid w:val="00776848"/>
    <w:rsid w:val="007775EB"/>
    <w:rsid w:val="007802CD"/>
    <w:rsid w:val="00781C30"/>
    <w:rsid w:val="00784E33"/>
    <w:rsid w:val="007856EC"/>
    <w:rsid w:val="00785A0F"/>
    <w:rsid w:val="00787EA4"/>
    <w:rsid w:val="00791665"/>
    <w:rsid w:val="0079489F"/>
    <w:rsid w:val="00795E94"/>
    <w:rsid w:val="00796DFF"/>
    <w:rsid w:val="007A2381"/>
    <w:rsid w:val="007A4B2C"/>
    <w:rsid w:val="007A4F98"/>
    <w:rsid w:val="007A561A"/>
    <w:rsid w:val="007A6299"/>
    <w:rsid w:val="007B4D91"/>
    <w:rsid w:val="007B5A32"/>
    <w:rsid w:val="007B6856"/>
    <w:rsid w:val="007B6A6F"/>
    <w:rsid w:val="007B6E69"/>
    <w:rsid w:val="007C048D"/>
    <w:rsid w:val="007C1CC7"/>
    <w:rsid w:val="007C4143"/>
    <w:rsid w:val="007C471F"/>
    <w:rsid w:val="007C564B"/>
    <w:rsid w:val="007D1CF7"/>
    <w:rsid w:val="007D3E8F"/>
    <w:rsid w:val="007D432C"/>
    <w:rsid w:val="007E11E8"/>
    <w:rsid w:val="007E36A6"/>
    <w:rsid w:val="007E515E"/>
    <w:rsid w:val="007F0A22"/>
    <w:rsid w:val="007F0ACA"/>
    <w:rsid w:val="007F41BF"/>
    <w:rsid w:val="007F7CA2"/>
    <w:rsid w:val="007F7FD5"/>
    <w:rsid w:val="008003E6"/>
    <w:rsid w:val="00800E99"/>
    <w:rsid w:val="00800F50"/>
    <w:rsid w:val="00801022"/>
    <w:rsid w:val="00801B5C"/>
    <w:rsid w:val="00804B5C"/>
    <w:rsid w:val="008062A3"/>
    <w:rsid w:val="00820DAB"/>
    <w:rsid w:val="00823ED9"/>
    <w:rsid w:val="0082505E"/>
    <w:rsid w:val="00825335"/>
    <w:rsid w:val="0082648B"/>
    <w:rsid w:val="0083182A"/>
    <w:rsid w:val="00831D31"/>
    <w:rsid w:val="0083470E"/>
    <w:rsid w:val="00834A82"/>
    <w:rsid w:val="008355E6"/>
    <w:rsid w:val="008414FD"/>
    <w:rsid w:val="008423B5"/>
    <w:rsid w:val="0084387D"/>
    <w:rsid w:val="00850914"/>
    <w:rsid w:val="00851D0E"/>
    <w:rsid w:val="008558E3"/>
    <w:rsid w:val="00857B55"/>
    <w:rsid w:val="008621BB"/>
    <w:rsid w:val="00862EDA"/>
    <w:rsid w:val="00871C81"/>
    <w:rsid w:val="008731FE"/>
    <w:rsid w:val="008758B8"/>
    <w:rsid w:val="0088338D"/>
    <w:rsid w:val="0088389C"/>
    <w:rsid w:val="0088608E"/>
    <w:rsid w:val="0089343E"/>
    <w:rsid w:val="008A2C62"/>
    <w:rsid w:val="008A3F15"/>
    <w:rsid w:val="008A562F"/>
    <w:rsid w:val="008A7877"/>
    <w:rsid w:val="008B5D0C"/>
    <w:rsid w:val="008B632D"/>
    <w:rsid w:val="008B6562"/>
    <w:rsid w:val="008C00C1"/>
    <w:rsid w:val="008C384A"/>
    <w:rsid w:val="008D09DE"/>
    <w:rsid w:val="008D1B23"/>
    <w:rsid w:val="008D2EE8"/>
    <w:rsid w:val="008D4B2D"/>
    <w:rsid w:val="008D6530"/>
    <w:rsid w:val="008E25FD"/>
    <w:rsid w:val="008E2DB7"/>
    <w:rsid w:val="008E4A75"/>
    <w:rsid w:val="008F0A3C"/>
    <w:rsid w:val="008F327F"/>
    <w:rsid w:val="008F4668"/>
    <w:rsid w:val="008F58EA"/>
    <w:rsid w:val="008F5FFC"/>
    <w:rsid w:val="008F6B81"/>
    <w:rsid w:val="00901E69"/>
    <w:rsid w:val="009046BB"/>
    <w:rsid w:val="00907FA0"/>
    <w:rsid w:val="009120D9"/>
    <w:rsid w:val="00912D34"/>
    <w:rsid w:val="00912FCC"/>
    <w:rsid w:val="00913126"/>
    <w:rsid w:val="009133D1"/>
    <w:rsid w:val="00913DF9"/>
    <w:rsid w:val="00917EF9"/>
    <w:rsid w:val="0092277F"/>
    <w:rsid w:val="00930757"/>
    <w:rsid w:val="00930F9D"/>
    <w:rsid w:val="00931B91"/>
    <w:rsid w:val="00931BBB"/>
    <w:rsid w:val="00932701"/>
    <w:rsid w:val="00933C19"/>
    <w:rsid w:val="00942A4B"/>
    <w:rsid w:val="00943A17"/>
    <w:rsid w:val="00945AB6"/>
    <w:rsid w:val="009503EB"/>
    <w:rsid w:val="00956EA5"/>
    <w:rsid w:val="009578B8"/>
    <w:rsid w:val="00957F72"/>
    <w:rsid w:val="0096682D"/>
    <w:rsid w:val="00970EA8"/>
    <w:rsid w:val="00973301"/>
    <w:rsid w:val="009745FC"/>
    <w:rsid w:val="00976C5E"/>
    <w:rsid w:val="009801E7"/>
    <w:rsid w:val="00980713"/>
    <w:rsid w:val="00983C13"/>
    <w:rsid w:val="0099206C"/>
    <w:rsid w:val="0099584A"/>
    <w:rsid w:val="00995895"/>
    <w:rsid w:val="00995A05"/>
    <w:rsid w:val="009A1D5C"/>
    <w:rsid w:val="009A2DE8"/>
    <w:rsid w:val="009A312D"/>
    <w:rsid w:val="009A3B53"/>
    <w:rsid w:val="009B2946"/>
    <w:rsid w:val="009B3A47"/>
    <w:rsid w:val="009C1903"/>
    <w:rsid w:val="009C241D"/>
    <w:rsid w:val="009C2480"/>
    <w:rsid w:val="009C32D1"/>
    <w:rsid w:val="009C32E4"/>
    <w:rsid w:val="009C4C75"/>
    <w:rsid w:val="009C4E60"/>
    <w:rsid w:val="009C5018"/>
    <w:rsid w:val="009C5470"/>
    <w:rsid w:val="009C5CA6"/>
    <w:rsid w:val="009C5D11"/>
    <w:rsid w:val="009C7B9A"/>
    <w:rsid w:val="009D5F5D"/>
    <w:rsid w:val="009D6625"/>
    <w:rsid w:val="009E467E"/>
    <w:rsid w:val="009F00CB"/>
    <w:rsid w:val="009F1158"/>
    <w:rsid w:val="009F19E0"/>
    <w:rsid w:val="009F52B8"/>
    <w:rsid w:val="009F60C6"/>
    <w:rsid w:val="009F71C9"/>
    <w:rsid w:val="009F7A6C"/>
    <w:rsid w:val="00A032D8"/>
    <w:rsid w:val="00A064C5"/>
    <w:rsid w:val="00A126F2"/>
    <w:rsid w:val="00A134AB"/>
    <w:rsid w:val="00A1386C"/>
    <w:rsid w:val="00A14622"/>
    <w:rsid w:val="00A20E56"/>
    <w:rsid w:val="00A212AA"/>
    <w:rsid w:val="00A24524"/>
    <w:rsid w:val="00A24FD6"/>
    <w:rsid w:val="00A25AC4"/>
    <w:rsid w:val="00A30322"/>
    <w:rsid w:val="00A32C6E"/>
    <w:rsid w:val="00A33827"/>
    <w:rsid w:val="00A35FA2"/>
    <w:rsid w:val="00A3758A"/>
    <w:rsid w:val="00A37E8C"/>
    <w:rsid w:val="00A418AE"/>
    <w:rsid w:val="00A41B0A"/>
    <w:rsid w:val="00A4424A"/>
    <w:rsid w:val="00A50299"/>
    <w:rsid w:val="00A50E50"/>
    <w:rsid w:val="00A5240C"/>
    <w:rsid w:val="00A5256E"/>
    <w:rsid w:val="00A67C4D"/>
    <w:rsid w:val="00A7380B"/>
    <w:rsid w:val="00A746CE"/>
    <w:rsid w:val="00A751D2"/>
    <w:rsid w:val="00A75E7D"/>
    <w:rsid w:val="00A81481"/>
    <w:rsid w:val="00A81C5B"/>
    <w:rsid w:val="00A917AD"/>
    <w:rsid w:val="00A925CE"/>
    <w:rsid w:val="00A95B0B"/>
    <w:rsid w:val="00AA3882"/>
    <w:rsid w:val="00AA5DDA"/>
    <w:rsid w:val="00AA72FF"/>
    <w:rsid w:val="00AB18E0"/>
    <w:rsid w:val="00AB1D52"/>
    <w:rsid w:val="00AB32D1"/>
    <w:rsid w:val="00AB3BED"/>
    <w:rsid w:val="00AB67E0"/>
    <w:rsid w:val="00AB7364"/>
    <w:rsid w:val="00AC1B5B"/>
    <w:rsid w:val="00AC1FE1"/>
    <w:rsid w:val="00AC3691"/>
    <w:rsid w:val="00AC452E"/>
    <w:rsid w:val="00AC7897"/>
    <w:rsid w:val="00AD27EA"/>
    <w:rsid w:val="00AD2F33"/>
    <w:rsid w:val="00AD314B"/>
    <w:rsid w:val="00AD5459"/>
    <w:rsid w:val="00AD5BE7"/>
    <w:rsid w:val="00AD733B"/>
    <w:rsid w:val="00AE4853"/>
    <w:rsid w:val="00AE4A69"/>
    <w:rsid w:val="00AE4BB1"/>
    <w:rsid w:val="00AE5151"/>
    <w:rsid w:val="00AE5732"/>
    <w:rsid w:val="00AF0322"/>
    <w:rsid w:val="00AF05A6"/>
    <w:rsid w:val="00AF24BD"/>
    <w:rsid w:val="00AF2902"/>
    <w:rsid w:val="00AF32E2"/>
    <w:rsid w:val="00AF35FB"/>
    <w:rsid w:val="00AF39B9"/>
    <w:rsid w:val="00AF3FD1"/>
    <w:rsid w:val="00AF68B4"/>
    <w:rsid w:val="00AF7A2F"/>
    <w:rsid w:val="00B0085F"/>
    <w:rsid w:val="00B01E73"/>
    <w:rsid w:val="00B037FD"/>
    <w:rsid w:val="00B17145"/>
    <w:rsid w:val="00B17617"/>
    <w:rsid w:val="00B21018"/>
    <w:rsid w:val="00B21D08"/>
    <w:rsid w:val="00B22D22"/>
    <w:rsid w:val="00B23CF9"/>
    <w:rsid w:val="00B26CFD"/>
    <w:rsid w:val="00B27ED6"/>
    <w:rsid w:val="00B30802"/>
    <w:rsid w:val="00B31AE3"/>
    <w:rsid w:val="00B35785"/>
    <w:rsid w:val="00B37AC9"/>
    <w:rsid w:val="00B41987"/>
    <w:rsid w:val="00B42DFB"/>
    <w:rsid w:val="00B43CDA"/>
    <w:rsid w:val="00B467DE"/>
    <w:rsid w:val="00B47FDD"/>
    <w:rsid w:val="00B508C7"/>
    <w:rsid w:val="00B5250A"/>
    <w:rsid w:val="00B531F6"/>
    <w:rsid w:val="00B54C00"/>
    <w:rsid w:val="00B5712A"/>
    <w:rsid w:val="00B57498"/>
    <w:rsid w:val="00B614BC"/>
    <w:rsid w:val="00B619BB"/>
    <w:rsid w:val="00B62C81"/>
    <w:rsid w:val="00B671BF"/>
    <w:rsid w:val="00B759C7"/>
    <w:rsid w:val="00B771AA"/>
    <w:rsid w:val="00B802B6"/>
    <w:rsid w:val="00B812E9"/>
    <w:rsid w:val="00B822C0"/>
    <w:rsid w:val="00B83299"/>
    <w:rsid w:val="00B83495"/>
    <w:rsid w:val="00B876A8"/>
    <w:rsid w:val="00B878E0"/>
    <w:rsid w:val="00B93040"/>
    <w:rsid w:val="00BA5014"/>
    <w:rsid w:val="00BB2786"/>
    <w:rsid w:val="00BB4CFE"/>
    <w:rsid w:val="00BB4DCF"/>
    <w:rsid w:val="00BB63AB"/>
    <w:rsid w:val="00BB7828"/>
    <w:rsid w:val="00BB798A"/>
    <w:rsid w:val="00BC340F"/>
    <w:rsid w:val="00BC6CFF"/>
    <w:rsid w:val="00BC70DD"/>
    <w:rsid w:val="00BD0C97"/>
    <w:rsid w:val="00BD10BC"/>
    <w:rsid w:val="00BD1858"/>
    <w:rsid w:val="00BD1AB1"/>
    <w:rsid w:val="00BD2EE6"/>
    <w:rsid w:val="00BD3C86"/>
    <w:rsid w:val="00BD61BA"/>
    <w:rsid w:val="00BD624B"/>
    <w:rsid w:val="00BD6F20"/>
    <w:rsid w:val="00BD742E"/>
    <w:rsid w:val="00BE006F"/>
    <w:rsid w:val="00BE4D59"/>
    <w:rsid w:val="00BE4E07"/>
    <w:rsid w:val="00BE6828"/>
    <w:rsid w:val="00BF1244"/>
    <w:rsid w:val="00C00599"/>
    <w:rsid w:val="00C037F9"/>
    <w:rsid w:val="00C03963"/>
    <w:rsid w:val="00C149C7"/>
    <w:rsid w:val="00C149F2"/>
    <w:rsid w:val="00C15EE6"/>
    <w:rsid w:val="00C175CB"/>
    <w:rsid w:val="00C20863"/>
    <w:rsid w:val="00C21BBB"/>
    <w:rsid w:val="00C22524"/>
    <w:rsid w:val="00C333AD"/>
    <w:rsid w:val="00C33981"/>
    <w:rsid w:val="00C346DB"/>
    <w:rsid w:val="00C35D12"/>
    <w:rsid w:val="00C371C5"/>
    <w:rsid w:val="00C3780E"/>
    <w:rsid w:val="00C42842"/>
    <w:rsid w:val="00C429BA"/>
    <w:rsid w:val="00C43272"/>
    <w:rsid w:val="00C468E6"/>
    <w:rsid w:val="00C502C6"/>
    <w:rsid w:val="00C5323B"/>
    <w:rsid w:val="00C53563"/>
    <w:rsid w:val="00C54CA1"/>
    <w:rsid w:val="00C550FA"/>
    <w:rsid w:val="00C567D2"/>
    <w:rsid w:val="00C56EF7"/>
    <w:rsid w:val="00C60485"/>
    <w:rsid w:val="00C66046"/>
    <w:rsid w:val="00C718FD"/>
    <w:rsid w:val="00C73EBF"/>
    <w:rsid w:val="00C73ED5"/>
    <w:rsid w:val="00C74318"/>
    <w:rsid w:val="00C755E4"/>
    <w:rsid w:val="00C7565D"/>
    <w:rsid w:val="00C76148"/>
    <w:rsid w:val="00C8248B"/>
    <w:rsid w:val="00C84DA6"/>
    <w:rsid w:val="00C86112"/>
    <w:rsid w:val="00C86FC1"/>
    <w:rsid w:val="00C94DBD"/>
    <w:rsid w:val="00CA63A2"/>
    <w:rsid w:val="00CA63BD"/>
    <w:rsid w:val="00CA7DA2"/>
    <w:rsid w:val="00CB38CB"/>
    <w:rsid w:val="00CB64D3"/>
    <w:rsid w:val="00CC0FC9"/>
    <w:rsid w:val="00CC13AD"/>
    <w:rsid w:val="00CC1BE6"/>
    <w:rsid w:val="00CC32E5"/>
    <w:rsid w:val="00CC536C"/>
    <w:rsid w:val="00CC7363"/>
    <w:rsid w:val="00CD30DF"/>
    <w:rsid w:val="00CD5F30"/>
    <w:rsid w:val="00CD6156"/>
    <w:rsid w:val="00CD6532"/>
    <w:rsid w:val="00CE2145"/>
    <w:rsid w:val="00CE285D"/>
    <w:rsid w:val="00CE33E6"/>
    <w:rsid w:val="00CE4219"/>
    <w:rsid w:val="00CF0E40"/>
    <w:rsid w:val="00CF1A2A"/>
    <w:rsid w:val="00CF1FB4"/>
    <w:rsid w:val="00CF2E7A"/>
    <w:rsid w:val="00CF2FE0"/>
    <w:rsid w:val="00CF3AA8"/>
    <w:rsid w:val="00CF3DE2"/>
    <w:rsid w:val="00CF79A3"/>
    <w:rsid w:val="00D006C5"/>
    <w:rsid w:val="00D00BFE"/>
    <w:rsid w:val="00D00F4A"/>
    <w:rsid w:val="00D020A1"/>
    <w:rsid w:val="00D04DC3"/>
    <w:rsid w:val="00D050A9"/>
    <w:rsid w:val="00D05B20"/>
    <w:rsid w:val="00D07AF6"/>
    <w:rsid w:val="00D1255B"/>
    <w:rsid w:val="00D16048"/>
    <w:rsid w:val="00D201AD"/>
    <w:rsid w:val="00D20BDC"/>
    <w:rsid w:val="00D20F29"/>
    <w:rsid w:val="00D214AF"/>
    <w:rsid w:val="00D2448E"/>
    <w:rsid w:val="00D274AD"/>
    <w:rsid w:val="00D32401"/>
    <w:rsid w:val="00D37E4B"/>
    <w:rsid w:val="00D41BDD"/>
    <w:rsid w:val="00D42FD9"/>
    <w:rsid w:val="00D557E2"/>
    <w:rsid w:val="00D56260"/>
    <w:rsid w:val="00D56D5A"/>
    <w:rsid w:val="00D5739E"/>
    <w:rsid w:val="00D635AD"/>
    <w:rsid w:val="00D63BA9"/>
    <w:rsid w:val="00D702F8"/>
    <w:rsid w:val="00D70C28"/>
    <w:rsid w:val="00D71A81"/>
    <w:rsid w:val="00D7735F"/>
    <w:rsid w:val="00D809D7"/>
    <w:rsid w:val="00D83151"/>
    <w:rsid w:val="00D84AAC"/>
    <w:rsid w:val="00D85131"/>
    <w:rsid w:val="00D86130"/>
    <w:rsid w:val="00D862A7"/>
    <w:rsid w:val="00D86906"/>
    <w:rsid w:val="00D87BA7"/>
    <w:rsid w:val="00D91108"/>
    <w:rsid w:val="00D93B8D"/>
    <w:rsid w:val="00D971A2"/>
    <w:rsid w:val="00DA17F3"/>
    <w:rsid w:val="00DA254B"/>
    <w:rsid w:val="00DA26C5"/>
    <w:rsid w:val="00DA2C5F"/>
    <w:rsid w:val="00DA3BBB"/>
    <w:rsid w:val="00DB0165"/>
    <w:rsid w:val="00DB0F6D"/>
    <w:rsid w:val="00DB36B1"/>
    <w:rsid w:val="00DB3BB9"/>
    <w:rsid w:val="00DB49EB"/>
    <w:rsid w:val="00DB500C"/>
    <w:rsid w:val="00DB51AD"/>
    <w:rsid w:val="00DB5683"/>
    <w:rsid w:val="00DB78E7"/>
    <w:rsid w:val="00DB7E88"/>
    <w:rsid w:val="00DC2793"/>
    <w:rsid w:val="00DC5C2F"/>
    <w:rsid w:val="00DD60B7"/>
    <w:rsid w:val="00DE1CB1"/>
    <w:rsid w:val="00DE2CF6"/>
    <w:rsid w:val="00DE38D6"/>
    <w:rsid w:val="00DE520A"/>
    <w:rsid w:val="00DE6E72"/>
    <w:rsid w:val="00DF1813"/>
    <w:rsid w:val="00DF68D4"/>
    <w:rsid w:val="00DF6B60"/>
    <w:rsid w:val="00E012EC"/>
    <w:rsid w:val="00E0367C"/>
    <w:rsid w:val="00E03A78"/>
    <w:rsid w:val="00E04046"/>
    <w:rsid w:val="00E04935"/>
    <w:rsid w:val="00E078FB"/>
    <w:rsid w:val="00E2052A"/>
    <w:rsid w:val="00E2124F"/>
    <w:rsid w:val="00E212F8"/>
    <w:rsid w:val="00E25377"/>
    <w:rsid w:val="00E25938"/>
    <w:rsid w:val="00E267BC"/>
    <w:rsid w:val="00E3195D"/>
    <w:rsid w:val="00E323CD"/>
    <w:rsid w:val="00E32BEA"/>
    <w:rsid w:val="00E34668"/>
    <w:rsid w:val="00E36892"/>
    <w:rsid w:val="00E375E3"/>
    <w:rsid w:val="00E415CA"/>
    <w:rsid w:val="00E42336"/>
    <w:rsid w:val="00E43645"/>
    <w:rsid w:val="00E44B0D"/>
    <w:rsid w:val="00E51596"/>
    <w:rsid w:val="00E52FE8"/>
    <w:rsid w:val="00E536D3"/>
    <w:rsid w:val="00E5498C"/>
    <w:rsid w:val="00E56CBC"/>
    <w:rsid w:val="00E6230E"/>
    <w:rsid w:val="00E6297D"/>
    <w:rsid w:val="00E63B44"/>
    <w:rsid w:val="00E64C4F"/>
    <w:rsid w:val="00E653A2"/>
    <w:rsid w:val="00E65D3E"/>
    <w:rsid w:val="00E671D3"/>
    <w:rsid w:val="00E67B3E"/>
    <w:rsid w:val="00E7232B"/>
    <w:rsid w:val="00E72FA1"/>
    <w:rsid w:val="00E73C92"/>
    <w:rsid w:val="00E764D3"/>
    <w:rsid w:val="00E8108F"/>
    <w:rsid w:val="00E85B87"/>
    <w:rsid w:val="00E86813"/>
    <w:rsid w:val="00E90CF7"/>
    <w:rsid w:val="00E911B4"/>
    <w:rsid w:val="00E95834"/>
    <w:rsid w:val="00EA096E"/>
    <w:rsid w:val="00EA3C62"/>
    <w:rsid w:val="00EA7258"/>
    <w:rsid w:val="00EB09FB"/>
    <w:rsid w:val="00EB268A"/>
    <w:rsid w:val="00EB36A2"/>
    <w:rsid w:val="00EB43E4"/>
    <w:rsid w:val="00EB7A41"/>
    <w:rsid w:val="00EC010D"/>
    <w:rsid w:val="00EC14DF"/>
    <w:rsid w:val="00EC2E75"/>
    <w:rsid w:val="00EC3015"/>
    <w:rsid w:val="00EC3F78"/>
    <w:rsid w:val="00EC4EB8"/>
    <w:rsid w:val="00ED392E"/>
    <w:rsid w:val="00ED3EE0"/>
    <w:rsid w:val="00ED4828"/>
    <w:rsid w:val="00EE08A0"/>
    <w:rsid w:val="00EE46D6"/>
    <w:rsid w:val="00EE7372"/>
    <w:rsid w:val="00EF1251"/>
    <w:rsid w:val="00EF5495"/>
    <w:rsid w:val="00EF596B"/>
    <w:rsid w:val="00EF78E0"/>
    <w:rsid w:val="00EF7914"/>
    <w:rsid w:val="00F01930"/>
    <w:rsid w:val="00F02221"/>
    <w:rsid w:val="00F041CE"/>
    <w:rsid w:val="00F04784"/>
    <w:rsid w:val="00F047A3"/>
    <w:rsid w:val="00F11F23"/>
    <w:rsid w:val="00F235A9"/>
    <w:rsid w:val="00F250EA"/>
    <w:rsid w:val="00F274EA"/>
    <w:rsid w:val="00F27C42"/>
    <w:rsid w:val="00F340DA"/>
    <w:rsid w:val="00F35359"/>
    <w:rsid w:val="00F36258"/>
    <w:rsid w:val="00F42B11"/>
    <w:rsid w:val="00F51C58"/>
    <w:rsid w:val="00F57DDF"/>
    <w:rsid w:val="00F6012C"/>
    <w:rsid w:val="00F63898"/>
    <w:rsid w:val="00F642EE"/>
    <w:rsid w:val="00F6521A"/>
    <w:rsid w:val="00F7012C"/>
    <w:rsid w:val="00F72225"/>
    <w:rsid w:val="00F73911"/>
    <w:rsid w:val="00F748FC"/>
    <w:rsid w:val="00F772BA"/>
    <w:rsid w:val="00F81706"/>
    <w:rsid w:val="00F87E88"/>
    <w:rsid w:val="00F927FF"/>
    <w:rsid w:val="00F93120"/>
    <w:rsid w:val="00F9328D"/>
    <w:rsid w:val="00FA1733"/>
    <w:rsid w:val="00FA722B"/>
    <w:rsid w:val="00FA75E7"/>
    <w:rsid w:val="00FA7697"/>
    <w:rsid w:val="00FB1617"/>
    <w:rsid w:val="00FB30F4"/>
    <w:rsid w:val="00FB4B6C"/>
    <w:rsid w:val="00FB4D4E"/>
    <w:rsid w:val="00FC1FE3"/>
    <w:rsid w:val="00FC3783"/>
    <w:rsid w:val="00FC456C"/>
    <w:rsid w:val="00FD2603"/>
    <w:rsid w:val="00FD59BF"/>
    <w:rsid w:val="00FE264A"/>
    <w:rsid w:val="00FE50AE"/>
    <w:rsid w:val="00F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caption" w:locked="1" w:semiHidden="1" w:unhideWhenUsed="1" w:qFormat="1"/>
    <w:lsdException w:name="footnote reference" w:locked="1" w:uiPriority="99"/>
    <w:lsdException w:name="annotation reference" w:uiPriority="99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42839"/>
  </w:style>
  <w:style w:type="paragraph" w:styleId="Cmsor1">
    <w:name w:val="heading 1"/>
    <w:basedOn w:val="Norml"/>
    <w:next w:val="Norml"/>
    <w:link w:val="Cmsor1Char"/>
    <w:qFormat/>
    <w:rsid w:val="002D1F4E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83C1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4E"/>
    <w:rPr>
      <w:sz w:val="24"/>
    </w:rPr>
  </w:style>
  <w:style w:type="paragraph" w:customStyle="1" w:styleId="llb1">
    <w:name w:val="Élőláb1"/>
    <w:basedOn w:val="Standard"/>
    <w:rsid w:val="002D1F4E"/>
    <w:pPr>
      <w:tabs>
        <w:tab w:val="center" w:pos="4536"/>
        <w:tab w:val="right" w:pos="9072"/>
      </w:tabs>
    </w:pPr>
  </w:style>
  <w:style w:type="paragraph" w:styleId="Vgjegyzetszvege">
    <w:name w:val="endnote text"/>
    <w:basedOn w:val="Norml"/>
    <w:link w:val="VgjegyzetszvegeChar"/>
    <w:semiHidden/>
    <w:rsid w:val="002D1F4E"/>
  </w:style>
  <w:style w:type="character" w:customStyle="1" w:styleId="VgjegyzetszvegeChar">
    <w:name w:val="Végjegyzet szövege Char"/>
    <w:link w:val="Vgjegyzetszvege"/>
    <w:semiHidden/>
    <w:locked/>
    <w:rsid w:val="00983C13"/>
    <w:rPr>
      <w:rFonts w:cs="Times New Roman"/>
      <w:sz w:val="20"/>
      <w:szCs w:val="20"/>
    </w:rPr>
  </w:style>
  <w:style w:type="paragraph" w:customStyle="1" w:styleId="Tblzattartalom">
    <w:name w:val="Táblázattartalom"/>
    <w:basedOn w:val="Szvegtrzs"/>
    <w:rsid w:val="002D1F4E"/>
    <w:pPr>
      <w:widowControl w:val="0"/>
      <w:suppressLineNumbers/>
      <w:suppressAutoHyphens/>
      <w:spacing w:after="120"/>
    </w:pPr>
    <w:rPr>
      <w:i w:val="0"/>
      <w:color w:val="000000"/>
      <w:sz w:val="24"/>
    </w:rPr>
  </w:style>
  <w:style w:type="paragraph" w:styleId="Szvegtrzs">
    <w:name w:val="Body Text"/>
    <w:basedOn w:val="Norml"/>
    <w:link w:val="SzvegtrzsChar"/>
    <w:rsid w:val="002D1F4E"/>
    <w:rPr>
      <w:i/>
      <w:sz w:val="28"/>
    </w:rPr>
  </w:style>
  <w:style w:type="character" w:customStyle="1" w:styleId="SzvegtrzsChar">
    <w:name w:val="Szövegtörzs Char"/>
    <w:link w:val="Szvegtrzs"/>
    <w:semiHidden/>
    <w:locked/>
    <w:rsid w:val="00983C13"/>
    <w:rPr>
      <w:rFonts w:cs="Times New Roman"/>
      <w:sz w:val="20"/>
      <w:szCs w:val="20"/>
    </w:rPr>
  </w:style>
  <w:style w:type="paragraph" w:customStyle="1" w:styleId="Contents1">
    <w:name w:val="Contents 1"/>
    <w:basedOn w:val="Standard"/>
    <w:next w:val="Standard"/>
    <w:rsid w:val="002D1F4E"/>
    <w:pPr>
      <w:jc w:val="both"/>
    </w:pPr>
    <w:rPr>
      <w:sz w:val="16"/>
    </w:rPr>
  </w:style>
  <w:style w:type="character" w:styleId="Vgjegyzet-hivatkozs">
    <w:name w:val="endnote reference"/>
    <w:semiHidden/>
    <w:rsid w:val="002D1F4E"/>
    <w:rPr>
      <w:rFonts w:cs="Times New Roman"/>
      <w:vertAlign w:val="superscript"/>
    </w:rPr>
  </w:style>
  <w:style w:type="character" w:styleId="Oldalszm">
    <w:name w:val="page number"/>
    <w:rsid w:val="002D1F4E"/>
    <w:rPr>
      <w:rFonts w:cs="Times New Roman"/>
    </w:rPr>
  </w:style>
  <w:style w:type="paragraph" w:styleId="llb">
    <w:name w:val="footer"/>
    <w:basedOn w:val="Norml"/>
    <w:link w:val="llbChar"/>
    <w:rsid w:val="002D1F4E"/>
    <w:pPr>
      <w:tabs>
        <w:tab w:val="center" w:pos="4536"/>
        <w:tab w:val="right" w:pos="9072"/>
      </w:tabs>
    </w:pPr>
    <w:rPr>
      <w:sz w:val="28"/>
    </w:rPr>
  </w:style>
  <w:style w:type="character" w:customStyle="1" w:styleId="llbChar">
    <w:name w:val="Élőláb Char"/>
    <w:link w:val="llb"/>
    <w:semiHidden/>
    <w:locked/>
    <w:rsid w:val="00983C13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rsid w:val="002D1F4E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link w:val="lfej"/>
    <w:semiHidden/>
    <w:locked/>
    <w:rsid w:val="00983C13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rsid w:val="002D1F4E"/>
    <w:pPr>
      <w:ind w:right="-142"/>
      <w:jc w:val="both"/>
    </w:pPr>
  </w:style>
  <w:style w:type="character" w:customStyle="1" w:styleId="SzvegtrzsbehzssalChar">
    <w:name w:val="Szövegtörzs behúzással Char"/>
    <w:link w:val="Szvegtrzsbehzssal"/>
    <w:semiHidden/>
    <w:locked/>
    <w:rsid w:val="00983C13"/>
    <w:rPr>
      <w:rFonts w:cs="Times New Roman"/>
      <w:sz w:val="20"/>
      <w:szCs w:val="20"/>
    </w:rPr>
  </w:style>
  <w:style w:type="paragraph" w:styleId="Cm">
    <w:name w:val="Title"/>
    <w:basedOn w:val="Norml"/>
    <w:link w:val="CmChar"/>
    <w:qFormat/>
    <w:rsid w:val="002D1F4E"/>
    <w:pPr>
      <w:jc w:val="center"/>
    </w:pPr>
    <w:rPr>
      <w:b/>
      <w:sz w:val="28"/>
    </w:rPr>
  </w:style>
  <w:style w:type="character" w:customStyle="1" w:styleId="CmChar">
    <w:name w:val="Cím Char"/>
    <w:link w:val="Cm"/>
    <w:locked/>
    <w:rsid w:val="00983C1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xtbodyindent">
    <w:name w:val="Text body indent"/>
    <w:basedOn w:val="Standard"/>
    <w:rsid w:val="002D1F4E"/>
    <w:pPr>
      <w:ind w:left="170" w:firstLine="1"/>
    </w:pPr>
  </w:style>
  <w:style w:type="character" w:styleId="Hiperhivatkozs">
    <w:name w:val="Hyperlink"/>
    <w:rsid w:val="002D1F4E"/>
    <w:rPr>
      <w:rFonts w:cs="Times New Roman"/>
      <w:color w:val="0000FF"/>
      <w:u w:val="single"/>
    </w:rPr>
  </w:style>
  <w:style w:type="character" w:customStyle="1" w:styleId="Internetlink">
    <w:name w:val="Internet link"/>
    <w:rsid w:val="002D1F4E"/>
    <w:rPr>
      <w:rFonts w:cs="Times New Roman"/>
      <w:color w:val="0000FF"/>
      <w:u w:val="single"/>
    </w:rPr>
  </w:style>
  <w:style w:type="character" w:styleId="Mrltotthiperhivatkozs">
    <w:name w:val="FollowedHyperlink"/>
    <w:rsid w:val="002D1F4E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rsid w:val="002D1F4E"/>
    <w:pPr>
      <w:jc w:val="both"/>
    </w:pPr>
    <w:rPr>
      <w:spacing w:val="-2"/>
    </w:rPr>
  </w:style>
  <w:style w:type="character" w:customStyle="1" w:styleId="Szvegtrzs3Char">
    <w:name w:val="Szövegtörzs 3 Char"/>
    <w:link w:val="Szvegtrzs3"/>
    <w:semiHidden/>
    <w:locked/>
    <w:rsid w:val="00983C13"/>
    <w:rPr>
      <w:rFonts w:cs="Times New Roman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2D1F4E"/>
    <w:pPr>
      <w:ind w:left="360"/>
      <w:jc w:val="both"/>
    </w:pPr>
  </w:style>
  <w:style w:type="character" w:customStyle="1" w:styleId="Szvegtrzsbehzssal2Char">
    <w:name w:val="Szövegtörzs behúzással 2 Char"/>
    <w:link w:val="Szvegtrzsbehzssal2"/>
    <w:semiHidden/>
    <w:locked/>
    <w:rsid w:val="00983C13"/>
    <w:rPr>
      <w:rFonts w:cs="Times New Roman"/>
      <w:sz w:val="20"/>
      <w:szCs w:val="20"/>
    </w:rPr>
  </w:style>
  <w:style w:type="paragraph" w:styleId="Dokumentumtrkp">
    <w:name w:val="Document Map"/>
    <w:basedOn w:val="Norml"/>
    <w:link w:val="DokumentumtrkpChar"/>
    <w:semiHidden/>
    <w:rsid w:val="002D1F4E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link w:val="Dokumentumtrkp"/>
    <w:semiHidden/>
    <w:locked/>
    <w:rsid w:val="00983C13"/>
    <w:rPr>
      <w:rFonts w:cs="Times New Roman"/>
      <w:sz w:val="2"/>
    </w:rPr>
  </w:style>
  <w:style w:type="table" w:styleId="Rcsostblzat">
    <w:name w:val="Table Grid"/>
    <w:basedOn w:val="Normltblzat"/>
    <w:rsid w:val="0027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semiHidden/>
    <w:rsid w:val="002D1F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983C13"/>
    <w:rPr>
      <w:rFonts w:cs="Times New Roman"/>
      <w:sz w:val="2"/>
    </w:rPr>
  </w:style>
  <w:style w:type="paragraph" w:customStyle="1" w:styleId="remark">
    <w:name w:val="remark"/>
    <w:basedOn w:val="Norml"/>
    <w:rsid w:val="002D1F4E"/>
    <w:pPr>
      <w:spacing w:after="120"/>
      <w:jc w:val="both"/>
    </w:pPr>
  </w:style>
  <w:style w:type="character" w:styleId="Jegyzethivatkozs">
    <w:name w:val="annotation reference"/>
    <w:uiPriority w:val="99"/>
    <w:semiHidden/>
    <w:rsid w:val="002D1F4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2D1F4E"/>
  </w:style>
  <w:style w:type="character" w:customStyle="1" w:styleId="JegyzetszvegChar">
    <w:name w:val="Jegyzetszöveg Char"/>
    <w:link w:val="Jegyzetszveg"/>
    <w:uiPriority w:val="99"/>
    <w:locked/>
    <w:rsid w:val="00973301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D1F4E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83C13"/>
    <w:rPr>
      <w:rFonts w:cs="Times New Roman"/>
      <w:b/>
      <w:bCs/>
      <w:sz w:val="20"/>
      <w:szCs w:val="20"/>
    </w:rPr>
  </w:style>
  <w:style w:type="paragraph" w:customStyle="1" w:styleId="Listaszerbekezds1">
    <w:name w:val="Listaszerű bekezdés1"/>
    <w:basedOn w:val="Norml"/>
    <w:rsid w:val="00D93B8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973301"/>
    <w:rPr>
      <w:rFonts w:ascii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973301"/>
    <w:rPr>
      <w:rFonts w:ascii="Calibri" w:hAnsi="Calibri" w:cs="Times New Roman"/>
      <w:lang w:eastAsia="en-US"/>
    </w:rPr>
  </w:style>
  <w:style w:type="character" w:styleId="Lbjegyzet-hivatkozs">
    <w:name w:val="footnote reference"/>
    <w:uiPriority w:val="99"/>
    <w:semiHidden/>
    <w:rsid w:val="00973301"/>
    <w:rPr>
      <w:rFonts w:cs="Times New Roman"/>
      <w:vertAlign w:val="superscript"/>
    </w:rPr>
  </w:style>
  <w:style w:type="paragraph" w:customStyle="1" w:styleId="Vltozat1">
    <w:name w:val="Változat1"/>
    <w:hidden/>
    <w:semiHidden/>
    <w:rsid w:val="007225F3"/>
  </w:style>
  <w:style w:type="paragraph" w:styleId="Listaszerbekezds">
    <w:name w:val="List Paragraph"/>
    <w:basedOn w:val="Norml"/>
    <w:uiPriority w:val="99"/>
    <w:qFormat/>
    <w:rsid w:val="00106396"/>
    <w:pPr>
      <w:ind w:left="720"/>
      <w:contextualSpacing/>
    </w:pPr>
  </w:style>
  <w:style w:type="paragraph" w:styleId="Vltozat">
    <w:name w:val="Revision"/>
    <w:hidden/>
    <w:uiPriority w:val="99"/>
    <w:semiHidden/>
    <w:rsid w:val="00106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kultstat.osz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5877</Words>
  <Characters>40655</Characters>
  <Application>Microsoft Office Word</Application>
  <DocSecurity>0</DocSecurity>
  <Lines>338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L E N T É S  A  K Ö N Y V T Á R A K  2 0 0 6</vt:lpstr>
    </vt:vector>
  </TitlesOfParts>
  <Company>Országos Széchényi Könyvtár</Company>
  <LinksUpToDate>false</LinksUpToDate>
  <CharactersWithSpaces>46440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http://kultstat.oszk.hu/</vt:lpwstr>
      </vt:variant>
      <vt:variant>
        <vt:lpwstr/>
      </vt:variant>
      <vt:variant>
        <vt:i4>5177414</vt:i4>
      </vt:variant>
      <vt:variant>
        <vt:i4>0</vt:i4>
      </vt:variant>
      <vt:variant>
        <vt:i4>0</vt:i4>
      </vt:variant>
      <vt:variant>
        <vt:i4>5</vt:i4>
      </vt:variant>
      <vt:variant>
        <vt:lpwstr>http://kultstat.oszk.hu/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E N T É S  A  K Ö N Y V T Á R A K  2 0 0 6</dc:title>
  <dc:creator>Statisztika</dc:creator>
  <cp:lastModifiedBy>Windows7</cp:lastModifiedBy>
  <cp:revision>6</cp:revision>
  <cp:lastPrinted>2018-09-21T07:24:00Z</cp:lastPrinted>
  <dcterms:created xsi:type="dcterms:W3CDTF">2022-01-05T10:29:00Z</dcterms:created>
  <dcterms:modified xsi:type="dcterms:W3CDTF">2022-01-05T10:49:00Z</dcterms:modified>
</cp:coreProperties>
</file>